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FB702" w14:textId="77777777" w:rsidR="00A77618" w:rsidRDefault="00A77618">
      <w:p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color w:val="000000"/>
          <w:szCs w:val="24"/>
        </w:rPr>
      </w:pPr>
    </w:p>
    <w:p w14:paraId="7AFC889C" w14:textId="77777777" w:rsidR="00A77618" w:rsidRDefault="00A77618">
      <w:p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color w:val="000000"/>
          <w:szCs w:val="24"/>
        </w:rPr>
      </w:pPr>
    </w:p>
    <w:p w14:paraId="4511D46A" w14:textId="77777777" w:rsidR="003F63E9" w:rsidRDefault="00D85A2A">
      <w:pPr>
        <w:pBdr>
          <w:top w:val="nil"/>
          <w:left w:val="nil"/>
          <w:bottom w:val="nil"/>
          <w:right w:val="nil"/>
          <w:between w:val="nil"/>
        </w:pBdr>
        <w:spacing w:before="120" w:after="60"/>
        <w:rPr>
          <w:color w:val="000000"/>
          <w:szCs w:val="24"/>
        </w:rPr>
      </w:pPr>
      <w:r>
        <w:rPr>
          <w:color w:val="000000"/>
          <w:szCs w:val="24"/>
        </w:rPr>
        <w:t>Информация о соответствии полномочий, указанных в заявке на подключение пользователей перечню ролей доступа, настроенных для работы в подсистеме управления расходами государственной интегрированной информационной системы управления общественными финансами «Электронный бюджет».</w:t>
      </w:r>
    </w:p>
    <w:p w14:paraId="580EB734" w14:textId="77777777" w:rsidR="00A90D17" w:rsidRDefault="00A90D17">
      <w:pPr>
        <w:shd w:val="clear" w:color="auto" w:fill="FFFFFF"/>
        <w:rPr>
          <w:color w:val="000000"/>
        </w:rPr>
      </w:pPr>
    </w:p>
    <w:p w14:paraId="479737C8" w14:textId="77777777" w:rsidR="00A77618" w:rsidRDefault="00A77618">
      <w:pPr>
        <w:shd w:val="clear" w:color="auto" w:fill="FFFFFF"/>
        <w:rPr>
          <w:color w:val="000000"/>
        </w:rPr>
      </w:pPr>
    </w:p>
    <w:tbl>
      <w:tblPr>
        <w:tblStyle w:val="affff7"/>
        <w:tblW w:w="9747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4252"/>
        <w:gridCol w:w="142"/>
        <w:gridCol w:w="1701"/>
        <w:gridCol w:w="3118"/>
      </w:tblGrid>
      <w:tr w:rsidR="003F63E9" w14:paraId="0D0780D1" w14:textId="77777777" w:rsidTr="00C338F1">
        <w:trPr>
          <w:trHeight w:val="947"/>
          <w:tblHeader/>
        </w:trPr>
        <w:tc>
          <w:tcPr>
            <w:tcW w:w="534" w:type="dxa"/>
            <w:shd w:val="clear" w:color="auto" w:fill="auto"/>
            <w:vAlign w:val="center"/>
          </w:tcPr>
          <w:p w14:paraId="0F43D118" w14:textId="77777777" w:rsidR="003F63E9" w:rsidRDefault="00D85A2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609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B94C9A" w14:textId="77777777" w:rsidR="003F63E9" w:rsidRDefault="00D85A2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Полномочие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BC8357" w14:textId="77777777" w:rsidR="003F63E9" w:rsidRDefault="00D85A2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Код роли доступа в системе «Электронный бюджет»</w:t>
            </w:r>
          </w:p>
        </w:tc>
      </w:tr>
      <w:tr w:rsidR="003F63E9" w14:paraId="48890316" w14:textId="77777777" w:rsidTr="00C338F1">
        <w:trPr>
          <w:trHeight w:val="200"/>
        </w:trPr>
        <w:tc>
          <w:tcPr>
            <w:tcW w:w="9747" w:type="dxa"/>
            <w:gridSpan w:val="5"/>
          </w:tcPr>
          <w:p w14:paraId="73E58E17" w14:textId="77777777" w:rsidR="003F63E9" w:rsidRDefault="00D85A2A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Для главных распорядителей бюджетных средств федерального бюджета (далее – ГРБС) и главных администраторов источников финансирования дефицита федерального бюджета (далее – ГАИФ)</w:t>
            </w:r>
          </w:p>
        </w:tc>
      </w:tr>
      <w:tr w:rsidR="003F63E9" w14:paraId="2ECC7FF6" w14:textId="77777777" w:rsidTr="00C338F1">
        <w:trPr>
          <w:trHeight w:val="794"/>
        </w:trPr>
        <w:tc>
          <w:tcPr>
            <w:tcW w:w="534" w:type="dxa"/>
            <w:vMerge w:val="restart"/>
          </w:tcPr>
          <w:p w14:paraId="4B485136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6065E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Распределение и доведение бюджетных данных</w:t>
            </w:r>
          </w:p>
        </w:tc>
        <w:tc>
          <w:tcPr>
            <w:tcW w:w="1701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31135E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C10AE9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РР.001 </w:t>
            </w:r>
            <w:proofErr w:type="spellStart"/>
            <w:r>
              <w:rPr>
                <w:color w:val="000000"/>
                <w:sz w:val="22"/>
                <w:szCs w:val="22"/>
              </w:rPr>
              <w:t>ГРБС</w:t>
            </w:r>
            <w:proofErr w:type="gramStart"/>
            <w:r>
              <w:rPr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color w:val="000000"/>
                <w:sz w:val="22"/>
                <w:szCs w:val="22"/>
              </w:rPr>
              <w:t>вод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06392BE3" w14:textId="77777777" w:rsidTr="00C338F1">
        <w:trPr>
          <w:trHeight w:val="794"/>
        </w:trPr>
        <w:tc>
          <w:tcPr>
            <w:tcW w:w="534" w:type="dxa"/>
            <w:vMerge/>
          </w:tcPr>
          <w:p w14:paraId="7655C8B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03330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CAA10A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90C74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РР.013 </w:t>
            </w:r>
            <w:proofErr w:type="spellStart"/>
            <w:r>
              <w:rPr>
                <w:color w:val="000000"/>
                <w:sz w:val="22"/>
                <w:szCs w:val="22"/>
              </w:rPr>
              <w:t>ГАИФ</w:t>
            </w:r>
            <w:proofErr w:type="gramStart"/>
            <w:r>
              <w:rPr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color w:val="000000"/>
                <w:sz w:val="22"/>
                <w:szCs w:val="22"/>
              </w:rPr>
              <w:t>вод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6CA2EAB4" w14:textId="77777777" w:rsidTr="00C338F1">
        <w:trPr>
          <w:trHeight w:val="794"/>
        </w:trPr>
        <w:tc>
          <w:tcPr>
            <w:tcW w:w="534" w:type="dxa"/>
            <w:vMerge/>
          </w:tcPr>
          <w:p w14:paraId="5A554F12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C75ACE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F34E9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1A510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РР.004 </w:t>
            </w:r>
            <w:proofErr w:type="spellStart"/>
            <w:r>
              <w:rPr>
                <w:color w:val="000000"/>
                <w:sz w:val="22"/>
                <w:szCs w:val="22"/>
              </w:rPr>
              <w:t>ГРБС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5DA952A3" w14:textId="77777777" w:rsidTr="00C338F1">
        <w:trPr>
          <w:trHeight w:val="794"/>
        </w:trPr>
        <w:tc>
          <w:tcPr>
            <w:tcW w:w="534" w:type="dxa"/>
            <w:vMerge/>
          </w:tcPr>
          <w:p w14:paraId="4112FCF1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7E85A4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D9A11E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06F31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РР.016 </w:t>
            </w:r>
            <w:proofErr w:type="spellStart"/>
            <w:r>
              <w:rPr>
                <w:color w:val="000000"/>
                <w:sz w:val="22"/>
                <w:szCs w:val="22"/>
              </w:rPr>
              <w:t>ГАИФ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311EB467" w14:textId="77777777" w:rsidTr="00C338F1">
        <w:trPr>
          <w:trHeight w:val="794"/>
        </w:trPr>
        <w:tc>
          <w:tcPr>
            <w:tcW w:w="534" w:type="dxa"/>
            <w:vMerge/>
          </w:tcPr>
          <w:p w14:paraId="43D40C69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ECDFC7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51A1A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B3144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РР.002 </w:t>
            </w:r>
            <w:proofErr w:type="spellStart"/>
            <w:r>
              <w:rPr>
                <w:color w:val="000000"/>
                <w:sz w:val="22"/>
                <w:szCs w:val="22"/>
              </w:rPr>
              <w:t>ГРБС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3FE8714C" w14:textId="77777777" w:rsidTr="00C338F1">
        <w:trPr>
          <w:trHeight w:val="794"/>
        </w:trPr>
        <w:tc>
          <w:tcPr>
            <w:tcW w:w="534" w:type="dxa"/>
            <w:vMerge/>
          </w:tcPr>
          <w:p w14:paraId="01FB9283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305CD2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65A4BA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6D6C8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РР.014 </w:t>
            </w:r>
            <w:proofErr w:type="spellStart"/>
            <w:r>
              <w:rPr>
                <w:color w:val="000000"/>
                <w:sz w:val="22"/>
                <w:szCs w:val="22"/>
              </w:rPr>
              <w:t>ГАИФ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5361ED69" w14:textId="77777777" w:rsidTr="00C338F1">
        <w:trPr>
          <w:trHeight w:val="794"/>
        </w:trPr>
        <w:tc>
          <w:tcPr>
            <w:tcW w:w="534" w:type="dxa"/>
            <w:vMerge w:val="restart"/>
          </w:tcPr>
          <w:p w14:paraId="534F41AE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979E9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документов по распределению и доведению бюджетных данных</w:t>
            </w:r>
          </w:p>
        </w:tc>
        <w:tc>
          <w:tcPr>
            <w:tcW w:w="1701" w:type="dxa"/>
            <w:vMerge w:val="restart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AB82F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CBE02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РР.003 </w:t>
            </w:r>
            <w:proofErr w:type="spellStart"/>
            <w:r>
              <w:rPr>
                <w:color w:val="000000"/>
                <w:sz w:val="22"/>
                <w:szCs w:val="22"/>
              </w:rPr>
              <w:t>ГРБС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30C6835B" w14:textId="77777777" w:rsidTr="00C338F1">
        <w:trPr>
          <w:trHeight w:val="794"/>
        </w:trPr>
        <w:tc>
          <w:tcPr>
            <w:tcW w:w="534" w:type="dxa"/>
            <w:vMerge/>
          </w:tcPr>
          <w:p w14:paraId="6EDDC16A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51EB67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C0BDD5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3F986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РР.015 </w:t>
            </w:r>
            <w:proofErr w:type="spellStart"/>
            <w:r>
              <w:rPr>
                <w:color w:val="000000"/>
                <w:sz w:val="22"/>
                <w:szCs w:val="22"/>
              </w:rPr>
              <w:t>ГАИФ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5419687C" w14:textId="77777777" w:rsidTr="00C338F1">
        <w:trPr>
          <w:trHeight w:val="794"/>
        </w:trPr>
        <w:tc>
          <w:tcPr>
            <w:tcW w:w="534" w:type="dxa"/>
            <w:vMerge w:val="restart"/>
          </w:tcPr>
          <w:p w14:paraId="4AAA0F07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0F58A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Формирование сведений о бюджетных обязательствах и сведений, включаемых в реестр соглашений (договоров) о предоставлении субсидий, бюджетных инвестиций, межбюджетных трансфертов (далее - реестр соглашений, сведения о соглашении)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C8179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3CF1E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РС.001 Ввод данных СБО (ГРБС)</w:t>
            </w:r>
          </w:p>
        </w:tc>
      </w:tr>
      <w:tr w:rsidR="003F63E9" w14:paraId="64584938" w14:textId="77777777" w:rsidTr="00C338F1">
        <w:trPr>
          <w:trHeight w:val="794"/>
        </w:trPr>
        <w:tc>
          <w:tcPr>
            <w:tcW w:w="534" w:type="dxa"/>
            <w:vMerge/>
          </w:tcPr>
          <w:p w14:paraId="6DCA4C04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D326AC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7F59A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9EDB8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РС.004 Просмотр СБО (ГРБС)</w:t>
            </w:r>
          </w:p>
        </w:tc>
      </w:tr>
      <w:tr w:rsidR="003F63E9" w14:paraId="6E09686F" w14:textId="77777777" w:rsidTr="00C338F1">
        <w:trPr>
          <w:trHeight w:val="794"/>
        </w:trPr>
        <w:tc>
          <w:tcPr>
            <w:tcW w:w="534" w:type="dxa"/>
            <w:vMerge/>
          </w:tcPr>
          <w:p w14:paraId="29FDC342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738939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083E9A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A813B8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РС.005 Согласование данных СБО (ГРБС)</w:t>
            </w:r>
          </w:p>
        </w:tc>
      </w:tr>
      <w:tr w:rsidR="003F63E9" w14:paraId="2D9E1132" w14:textId="77777777" w:rsidTr="00C338F1">
        <w:trPr>
          <w:trHeight w:val="794"/>
        </w:trPr>
        <w:tc>
          <w:tcPr>
            <w:tcW w:w="534" w:type="dxa"/>
          </w:tcPr>
          <w:p w14:paraId="79F86E6B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B10811" w14:textId="77777777" w:rsidR="003F63E9" w:rsidRDefault="00D85A2A" w:rsidP="00A77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сведений о бюджетных обязательствах и сведений о соглашении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8F3E2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4F5C8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РС.002 Утверждение СБО (ГРБС)</w:t>
            </w:r>
          </w:p>
        </w:tc>
      </w:tr>
      <w:tr w:rsidR="003F63E9" w14:paraId="270441BD" w14:textId="77777777" w:rsidTr="00C338F1">
        <w:trPr>
          <w:trHeight w:val="200"/>
        </w:trPr>
        <w:tc>
          <w:tcPr>
            <w:tcW w:w="9747" w:type="dxa"/>
            <w:gridSpan w:val="5"/>
            <w:vAlign w:val="center"/>
          </w:tcPr>
          <w:p w14:paraId="240676B2" w14:textId="77777777" w:rsidR="003F63E9" w:rsidRDefault="00D85A2A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Для распорядителей бюджетных средств федерального бюджета (далее – РБС) и администраторов источников финансирования дефицита бюджета с полномочиями главного администратора источников финансирования дефицита федерального бюджета (далее - АИФ с полномочиями ГАИФ)</w:t>
            </w:r>
          </w:p>
        </w:tc>
      </w:tr>
      <w:tr w:rsidR="003F63E9" w14:paraId="0D9077EC" w14:textId="77777777" w:rsidTr="00C338F1">
        <w:trPr>
          <w:trHeight w:val="567"/>
        </w:trPr>
        <w:tc>
          <w:tcPr>
            <w:tcW w:w="534" w:type="dxa"/>
            <w:vMerge w:val="restart"/>
          </w:tcPr>
          <w:p w14:paraId="695AB68A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19C5E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Распределение и доведение бюджетных данных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C99C09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73E7C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РР.005 </w:t>
            </w:r>
            <w:proofErr w:type="spellStart"/>
            <w:r>
              <w:rPr>
                <w:color w:val="000000"/>
                <w:sz w:val="22"/>
                <w:szCs w:val="22"/>
              </w:rPr>
              <w:t>РБС</w:t>
            </w:r>
            <w:proofErr w:type="gramStart"/>
            <w:r>
              <w:rPr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color w:val="000000"/>
                <w:sz w:val="22"/>
                <w:szCs w:val="22"/>
              </w:rPr>
              <w:t>вод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160A50B2" w14:textId="77777777" w:rsidTr="00C338F1">
        <w:trPr>
          <w:trHeight w:val="567"/>
        </w:trPr>
        <w:tc>
          <w:tcPr>
            <w:tcW w:w="534" w:type="dxa"/>
            <w:vMerge/>
          </w:tcPr>
          <w:p w14:paraId="7A55410B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AD388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5F9FA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7C1A5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РР.008 </w:t>
            </w:r>
            <w:proofErr w:type="spellStart"/>
            <w:r>
              <w:rPr>
                <w:color w:val="000000"/>
                <w:sz w:val="22"/>
                <w:szCs w:val="22"/>
              </w:rPr>
              <w:t>РБС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6FF84521" w14:textId="77777777" w:rsidTr="00C338F1">
        <w:trPr>
          <w:trHeight w:val="567"/>
        </w:trPr>
        <w:tc>
          <w:tcPr>
            <w:tcW w:w="534" w:type="dxa"/>
            <w:vMerge/>
          </w:tcPr>
          <w:p w14:paraId="24C68A24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AE59D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BAB53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C642A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РР.006 </w:t>
            </w:r>
            <w:proofErr w:type="spellStart"/>
            <w:r>
              <w:rPr>
                <w:color w:val="000000"/>
                <w:sz w:val="22"/>
                <w:szCs w:val="22"/>
              </w:rPr>
              <w:t>РБС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045EEF6E" w14:textId="77777777" w:rsidTr="00C338F1">
        <w:trPr>
          <w:trHeight w:val="567"/>
        </w:trPr>
        <w:tc>
          <w:tcPr>
            <w:tcW w:w="534" w:type="dxa"/>
          </w:tcPr>
          <w:p w14:paraId="2280E6DF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25B16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документов по распределению и доведению бюджетных данных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14C08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Утверждение 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2B90C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РР.007 </w:t>
            </w:r>
            <w:proofErr w:type="spellStart"/>
            <w:r>
              <w:rPr>
                <w:color w:val="000000"/>
                <w:sz w:val="22"/>
                <w:szCs w:val="22"/>
              </w:rPr>
              <w:t>РБС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1D3BB08E" w14:textId="77777777" w:rsidTr="00C338F1">
        <w:trPr>
          <w:trHeight w:val="200"/>
        </w:trPr>
        <w:tc>
          <w:tcPr>
            <w:tcW w:w="9747" w:type="dxa"/>
            <w:gridSpan w:val="5"/>
            <w:vAlign w:val="center"/>
          </w:tcPr>
          <w:p w14:paraId="4913F21A" w14:textId="77777777" w:rsidR="003F63E9" w:rsidRDefault="00D85A2A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Для получателей бюджетных средств федерального бюджета (далее – ПБС)</w:t>
            </w:r>
          </w:p>
        </w:tc>
      </w:tr>
      <w:tr w:rsidR="003F63E9" w14:paraId="4546A383" w14:textId="77777777" w:rsidTr="00C338F1">
        <w:trPr>
          <w:trHeight w:val="567"/>
        </w:trPr>
        <w:tc>
          <w:tcPr>
            <w:tcW w:w="534" w:type="dxa"/>
            <w:vMerge w:val="restart"/>
          </w:tcPr>
          <w:p w14:paraId="15F0FAA6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CC7B9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Детализация доведенных бюджетных данных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ADF5B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B77D1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РР.009 </w:t>
            </w:r>
            <w:proofErr w:type="spellStart"/>
            <w:r>
              <w:rPr>
                <w:color w:val="000000"/>
                <w:sz w:val="22"/>
                <w:szCs w:val="22"/>
              </w:rPr>
              <w:t>ПБС</w:t>
            </w:r>
            <w:proofErr w:type="gramStart"/>
            <w:r>
              <w:rPr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color w:val="000000"/>
                <w:sz w:val="22"/>
                <w:szCs w:val="22"/>
              </w:rPr>
              <w:t>вод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0898BE61" w14:textId="77777777" w:rsidTr="00C338F1">
        <w:trPr>
          <w:trHeight w:val="567"/>
        </w:trPr>
        <w:tc>
          <w:tcPr>
            <w:tcW w:w="534" w:type="dxa"/>
            <w:vMerge/>
          </w:tcPr>
          <w:p w14:paraId="41FBAF5B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831CE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F9E5B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EECF6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РР.012 </w:t>
            </w:r>
            <w:proofErr w:type="spellStart"/>
            <w:r>
              <w:rPr>
                <w:color w:val="000000"/>
                <w:sz w:val="22"/>
                <w:szCs w:val="22"/>
              </w:rPr>
              <w:t>ПБС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223DB3A3" w14:textId="77777777" w:rsidTr="00C338F1">
        <w:trPr>
          <w:trHeight w:val="567"/>
        </w:trPr>
        <w:tc>
          <w:tcPr>
            <w:tcW w:w="534" w:type="dxa"/>
            <w:vMerge/>
          </w:tcPr>
          <w:p w14:paraId="66CC35D3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39CE66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AFE45E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D89E4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РР.010 </w:t>
            </w:r>
            <w:proofErr w:type="spellStart"/>
            <w:r>
              <w:rPr>
                <w:color w:val="000000"/>
                <w:sz w:val="22"/>
                <w:szCs w:val="22"/>
              </w:rPr>
              <w:t>ПБС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35E72E43" w14:textId="77777777" w:rsidTr="00C338F1">
        <w:trPr>
          <w:trHeight w:val="567"/>
        </w:trPr>
        <w:tc>
          <w:tcPr>
            <w:tcW w:w="534" w:type="dxa"/>
          </w:tcPr>
          <w:p w14:paraId="34212884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1C218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документов по детализации доведенных бюджетных данных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3FF0A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Утверждение 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FFBC49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РР.011 </w:t>
            </w:r>
            <w:proofErr w:type="spellStart"/>
            <w:r>
              <w:rPr>
                <w:color w:val="000000"/>
                <w:sz w:val="22"/>
                <w:szCs w:val="22"/>
              </w:rPr>
              <w:t>ПБС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</w:t>
            </w:r>
          </w:p>
        </w:tc>
      </w:tr>
      <w:tr w:rsidR="003F63E9" w14:paraId="4065D371" w14:textId="77777777" w:rsidTr="00C338F1">
        <w:trPr>
          <w:trHeight w:val="567"/>
        </w:trPr>
        <w:tc>
          <w:tcPr>
            <w:tcW w:w="534" w:type="dxa"/>
            <w:vMerge w:val="restart"/>
          </w:tcPr>
          <w:p w14:paraId="00E68FD8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28FA3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Формирование сведений о бюджетных обязательствах и сведений о денежных обязательствах, формирование платежных документов для осуществления операций со средствами бюджета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147C1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E8FE0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БО.001 </w:t>
            </w:r>
            <w:proofErr w:type="spellStart"/>
            <w:r>
              <w:rPr>
                <w:color w:val="000000"/>
                <w:sz w:val="22"/>
                <w:szCs w:val="22"/>
              </w:rPr>
              <w:t>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color w:val="000000"/>
                <w:sz w:val="22"/>
                <w:szCs w:val="22"/>
              </w:rPr>
              <w:t>вод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 СБО (ПБС)</w:t>
            </w:r>
          </w:p>
        </w:tc>
      </w:tr>
      <w:tr w:rsidR="003F63E9" w14:paraId="5EFEC9C9" w14:textId="77777777" w:rsidTr="00C338F1">
        <w:trPr>
          <w:trHeight w:val="567"/>
        </w:trPr>
        <w:tc>
          <w:tcPr>
            <w:tcW w:w="534" w:type="dxa"/>
            <w:vMerge/>
          </w:tcPr>
          <w:p w14:paraId="1D6D76C9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72C39B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C6C8D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135DB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БО.004 </w:t>
            </w:r>
            <w:proofErr w:type="spellStart"/>
            <w:r>
              <w:rPr>
                <w:color w:val="000000"/>
                <w:sz w:val="22"/>
                <w:szCs w:val="22"/>
              </w:rPr>
              <w:t>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СБО (ПБС)</w:t>
            </w:r>
          </w:p>
        </w:tc>
      </w:tr>
      <w:tr w:rsidR="003F63E9" w14:paraId="3CEFACA0" w14:textId="77777777" w:rsidTr="00C338F1">
        <w:trPr>
          <w:trHeight w:val="567"/>
        </w:trPr>
        <w:tc>
          <w:tcPr>
            <w:tcW w:w="534" w:type="dxa"/>
            <w:vMerge/>
          </w:tcPr>
          <w:p w14:paraId="6F900679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554F30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CBA86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08213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БО.002 </w:t>
            </w:r>
            <w:proofErr w:type="spellStart"/>
            <w:r>
              <w:rPr>
                <w:color w:val="000000"/>
                <w:sz w:val="22"/>
                <w:szCs w:val="22"/>
              </w:rPr>
              <w:t>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данных СБО (ПБС)</w:t>
            </w:r>
          </w:p>
        </w:tc>
      </w:tr>
      <w:tr w:rsidR="003F63E9" w14:paraId="52A6CB3C" w14:textId="77777777" w:rsidTr="00C338F1">
        <w:trPr>
          <w:trHeight w:val="567"/>
        </w:trPr>
        <w:tc>
          <w:tcPr>
            <w:tcW w:w="534" w:type="dxa"/>
          </w:tcPr>
          <w:p w14:paraId="51BE4805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DDD61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сведений о бюджетных обязательствах и сведений о денежных обязательствах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6BD86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Утверждение 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598DE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БО.003 </w:t>
            </w:r>
            <w:proofErr w:type="spellStart"/>
            <w:r>
              <w:rPr>
                <w:color w:val="000000"/>
                <w:sz w:val="22"/>
                <w:szCs w:val="22"/>
              </w:rPr>
              <w:t>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СБО (ПБС)</w:t>
            </w:r>
          </w:p>
        </w:tc>
      </w:tr>
      <w:tr w:rsidR="003F63E9" w14:paraId="26605DE4" w14:textId="77777777" w:rsidTr="00C338F1">
        <w:trPr>
          <w:trHeight w:val="567"/>
        </w:trPr>
        <w:tc>
          <w:tcPr>
            <w:tcW w:w="534" w:type="dxa"/>
            <w:vMerge w:val="restart"/>
          </w:tcPr>
          <w:p w14:paraId="63CFAC97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1CF6F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Формирование платежных документов для осуществления операций со средствами во временном распоряжении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3C5BD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9B5033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СВР.001.Клиент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color w:val="000000"/>
                <w:sz w:val="22"/>
                <w:szCs w:val="22"/>
              </w:rPr>
              <w:t>сполнитель</w:t>
            </w:r>
          </w:p>
        </w:tc>
      </w:tr>
      <w:tr w:rsidR="003F63E9" w14:paraId="74BDB18F" w14:textId="77777777" w:rsidTr="00C338F1">
        <w:trPr>
          <w:trHeight w:val="567"/>
        </w:trPr>
        <w:tc>
          <w:tcPr>
            <w:tcW w:w="534" w:type="dxa"/>
            <w:vMerge/>
          </w:tcPr>
          <w:p w14:paraId="59FEB17E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EC1B6C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E4C03E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8B00BB3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СВР.007.Клиент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</w:p>
        </w:tc>
      </w:tr>
      <w:tr w:rsidR="003F63E9" w14:paraId="6F0396D2" w14:textId="77777777" w:rsidTr="00C338F1">
        <w:trPr>
          <w:trHeight w:val="567"/>
        </w:trPr>
        <w:tc>
          <w:tcPr>
            <w:tcW w:w="534" w:type="dxa"/>
            <w:vMerge/>
          </w:tcPr>
          <w:p w14:paraId="2C51AB7E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2CD405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CE961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E60B4C4" w14:textId="52F278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СВР.002.Клиент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r w:rsidR="001F0AD9">
              <w:rPr>
                <w:rStyle w:val="af1"/>
                <w:color w:val="000000"/>
                <w:sz w:val="22"/>
                <w:szCs w:val="22"/>
              </w:rPr>
              <w:footnoteReference w:id="1"/>
            </w:r>
          </w:p>
        </w:tc>
      </w:tr>
      <w:tr w:rsidR="003F63E9" w14:paraId="4BED750C" w14:textId="77777777" w:rsidTr="00C338F1">
        <w:trPr>
          <w:trHeight w:val="567"/>
        </w:trPr>
        <w:tc>
          <w:tcPr>
            <w:tcW w:w="534" w:type="dxa"/>
          </w:tcPr>
          <w:p w14:paraId="77BDEB66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BFCA4A9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платежных документов с правом первой подписи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45C3E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Утверждение 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7A67D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СВР.003.Клиент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</w:p>
        </w:tc>
      </w:tr>
      <w:tr w:rsidR="003F63E9" w14:paraId="0AC54674" w14:textId="77777777" w:rsidTr="001F0AD9">
        <w:trPr>
          <w:trHeight w:val="794"/>
        </w:trPr>
        <w:tc>
          <w:tcPr>
            <w:tcW w:w="534" w:type="dxa"/>
          </w:tcPr>
          <w:p w14:paraId="6FB02912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247DF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платежных документов с правом второй подписи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015243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BD8C8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ПУР. Главный бухгалтер. Клиент</w:t>
            </w:r>
          </w:p>
        </w:tc>
      </w:tr>
      <w:tr w:rsidR="003F63E9" w14:paraId="0A5F6564" w14:textId="77777777" w:rsidTr="00C338F1">
        <w:trPr>
          <w:trHeight w:val="567"/>
        </w:trPr>
        <w:tc>
          <w:tcPr>
            <w:tcW w:w="534" w:type="dxa"/>
            <w:vMerge w:val="restart"/>
          </w:tcPr>
          <w:p w14:paraId="4D2C8C15" w14:textId="77777777" w:rsidR="003F63E9" w:rsidRDefault="003F63E9" w:rsidP="00A776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06E775" w14:textId="77777777" w:rsidR="003F63E9" w:rsidRDefault="00D85A2A" w:rsidP="00520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 w:firstLine="0"/>
              <w:jc w:val="left"/>
              <w:rPr>
                <w:color w:val="000000"/>
                <w:sz w:val="22"/>
                <w:szCs w:val="22"/>
              </w:rPr>
            </w:pPr>
            <w:r>
              <w:t>Работа</w:t>
            </w:r>
            <w:r w:rsidR="00492620">
              <w:t xml:space="preserve"> в режиме переданных полномочий</w:t>
            </w: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EA4793" w14:textId="77777777" w:rsidR="003F63E9" w:rsidRDefault="00D85A2A">
            <w:pP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C8A498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t>RCA_ПУР</w:t>
            </w:r>
            <w:proofErr w:type="gramStart"/>
            <w:r>
              <w:t>.П</w:t>
            </w:r>
            <w:proofErr w:type="gramEnd"/>
            <w:r>
              <w:t>ереданные</w:t>
            </w:r>
            <w:proofErr w:type="spellEnd"/>
            <w:r>
              <w:t xml:space="preserve"> полномочия. Ввод данных</w:t>
            </w:r>
          </w:p>
        </w:tc>
      </w:tr>
      <w:tr w:rsidR="003F63E9" w14:paraId="2B528A6B" w14:textId="77777777" w:rsidTr="00C338F1">
        <w:trPr>
          <w:trHeight w:val="567"/>
        </w:trPr>
        <w:tc>
          <w:tcPr>
            <w:tcW w:w="534" w:type="dxa"/>
            <w:vMerge/>
          </w:tcPr>
          <w:p w14:paraId="08C15EB6" w14:textId="77777777" w:rsidR="003F63E9" w:rsidRDefault="003F6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5B1420" w14:textId="77777777" w:rsidR="003F63E9" w:rsidRDefault="003F6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A200FAE" w14:textId="77777777" w:rsidR="003F63E9" w:rsidRDefault="00D85A2A">
            <w:pP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064A0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t>RCA_ПУР</w:t>
            </w:r>
            <w:proofErr w:type="gramStart"/>
            <w:r>
              <w:t>.П</w:t>
            </w:r>
            <w:proofErr w:type="gramEnd"/>
            <w:r>
              <w:t>ереданные</w:t>
            </w:r>
            <w:proofErr w:type="spellEnd"/>
            <w:r>
              <w:t xml:space="preserve"> полномочия. Просмотр данных</w:t>
            </w:r>
          </w:p>
        </w:tc>
      </w:tr>
      <w:tr w:rsidR="003F63E9" w14:paraId="76694C1A" w14:textId="77777777" w:rsidTr="00C338F1">
        <w:trPr>
          <w:trHeight w:val="567"/>
        </w:trPr>
        <w:tc>
          <w:tcPr>
            <w:tcW w:w="534" w:type="dxa"/>
            <w:vMerge/>
          </w:tcPr>
          <w:p w14:paraId="1894F43B" w14:textId="77777777" w:rsidR="003F63E9" w:rsidRDefault="003F6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56A283E" w14:textId="77777777" w:rsidR="003F63E9" w:rsidRDefault="003F6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969DD3" w14:textId="77777777" w:rsidR="003F63E9" w:rsidRDefault="00D85A2A">
            <w:pP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31968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t>RCA_ПУР</w:t>
            </w:r>
            <w:proofErr w:type="gramStart"/>
            <w:r>
              <w:t>.П</w:t>
            </w:r>
            <w:proofErr w:type="gramEnd"/>
            <w:r>
              <w:t>ереданные</w:t>
            </w:r>
            <w:proofErr w:type="spellEnd"/>
            <w:r>
              <w:t xml:space="preserve"> полномочия. Согласование данных</w:t>
            </w:r>
          </w:p>
        </w:tc>
      </w:tr>
      <w:tr w:rsidR="00C338F1" w14:paraId="21B4995C" w14:textId="77777777" w:rsidTr="00C338F1">
        <w:trPr>
          <w:trHeight w:val="567"/>
        </w:trPr>
        <w:tc>
          <w:tcPr>
            <w:tcW w:w="534" w:type="dxa"/>
          </w:tcPr>
          <w:p w14:paraId="40997A15" w14:textId="77777777" w:rsidR="00C338F1" w:rsidRDefault="00C338F1" w:rsidP="00C338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ED3C30" w14:textId="77777777" w:rsidR="00C338F1" w:rsidRDefault="00C338F1" w:rsidP="00520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 w:firstLine="0"/>
              <w:jc w:val="left"/>
              <w:rPr>
                <w:color w:val="000000"/>
                <w:sz w:val="22"/>
                <w:szCs w:val="22"/>
              </w:rPr>
            </w:pPr>
            <w:r w:rsidRPr="00C338F1">
              <w:t xml:space="preserve">Утверждение </w:t>
            </w:r>
            <w:r w:rsidR="00492620">
              <w:t xml:space="preserve">в режиме переданных полномочий </w:t>
            </w:r>
            <w:r w:rsidRPr="00C338F1">
              <w:t>с правом первой подписи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2ADEFE" w14:textId="77777777" w:rsidR="00C338F1" w:rsidRDefault="00C3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20" w:type="dxa"/>
              <w:bottom w:w="60" w:type="dxa"/>
              <w:right w:w="20" w:type="dxa"/>
            </w:tcMar>
          </w:tcPr>
          <w:p w14:paraId="39B9A325" w14:textId="77777777" w:rsidR="00C338F1" w:rsidRPr="00C338F1" w:rsidRDefault="00C338F1" w:rsidP="00C338F1">
            <w:pP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C338F1">
              <w:rPr>
                <w:color w:val="000000"/>
                <w:sz w:val="22"/>
                <w:szCs w:val="22"/>
              </w:rPr>
              <w:t>RCA_ПУР</w:t>
            </w:r>
            <w:proofErr w:type="gramStart"/>
            <w:r w:rsidRPr="00C338F1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C338F1">
              <w:rPr>
                <w:color w:val="000000"/>
                <w:sz w:val="22"/>
                <w:szCs w:val="22"/>
              </w:rPr>
              <w:t>ереданные</w:t>
            </w:r>
            <w:proofErr w:type="spellEnd"/>
            <w:r w:rsidRPr="00C338F1">
              <w:rPr>
                <w:color w:val="000000"/>
                <w:sz w:val="22"/>
                <w:szCs w:val="22"/>
              </w:rPr>
              <w:t xml:space="preserve"> полномочия. Утверждение данных</w:t>
            </w:r>
          </w:p>
        </w:tc>
      </w:tr>
      <w:tr w:rsidR="00C338F1" w14:paraId="2DB15250" w14:textId="77777777" w:rsidTr="00C338F1">
        <w:trPr>
          <w:trHeight w:val="567"/>
        </w:trPr>
        <w:tc>
          <w:tcPr>
            <w:tcW w:w="534" w:type="dxa"/>
          </w:tcPr>
          <w:p w14:paraId="286C2CE0" w14:textId="77777777" w:rsidR="00C338F1" w:rsidRDefault="00C338F1" w:rsidP="00C338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0247AB" w14:textId="77777777" w:rsidR="00C338F1" w:rsidRDefault="00C338F1" w:rsidP="00520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 w:firstLine="0"/>
              <w:jc w:val="left"/>
              <w:rPr>
                <w:color w:val="000000"/>
                <w:sz w:val="22"/>
                <w:szCs w:val="22"/>
              </w:rPr>
            </w:pPr>
            <w:r w:rsidRPr="00C338F1">
              <w:t xml:space="preserve">Утверждение </w:t>
            </w:r>
            <w:r w:rsidR="00492620">
              <w:t xml:space="preserve">в режиме переданных полномочий </w:t>
            </w:r>
            <w:r w:rsidRPr="00C338F1">
              <w:t>с правом второй подписи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7845119" w14:textId="77777777" w:rsidR="00C338F1" w:rsidRDefault="00C3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20" w:type="dxa"/>
              <w:bottom w:w="60" w:type="dxa"/>
              <w:right w:w="20" w:type="dxa"/>
            </w:tcMar>
          </w:tcPr>
          <w:p w14:paraId="3A280E17" w14:textId="77777777" w:rsidR="00C338F1" w:rsidRPr="00C338F1" w:rsidRDefault="00C338F1" w:rsidP="00C338F1">
            <w:pP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C338F1">
              <w:rPr>
                <w:color w:val="000000"/>
                <w:sz w:val="22"/>
                <w:szCs w:val="22"/>
              </w:rPr>
              <w:t>RCA_ПУР</w:t>
            </w:r>
            <w:proofErr w:type="gramStart"/>
            <w:r w:rsidRPr="00C338F1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C338F1">
              <w:rPr>
                <w:color w:val="000000"/>
                <w:sz w:val="22"/>
                <w:szCs w:val="22"/>
              </w:rPr>
              <w:t>ереданные</w:t>
            </w:r>
            <w:proofErr w:type="spellEnd"/>
            <w:r w:rsidRPr="00C338F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38F1">
              <w:rPr>
                <w:color w:val="000000"/>
                <w:sz w:val="22"/>
                <w:szCs w:val="22"/>
              </w:rPr>
              <w:t>полномочия.Главный</w:t>
            </w:r>
            <w:proofErr w:type="spellEnd"/>
            <w:r w:rsidRPr="00C338F1">
              <w:rPr>
                <w:color w:val="000000"/>
                <w:sz w:val="22"/>
                <w:szCs w:val="22"/>
              </w:rPr>
              <w:t xml:space="preserve"> Бухгалтер</w:t>
            </w:r>
          </w:p>
        </w:tc>
      </w:tr>
      <w:tr w:rsidR="003F63E9" w14:paraId="1697DF50" w14:textId="77777777" w:rsidTr="00C338F1">
        <w:trPr>
          <w:trHeight w:val="655"/>
        </w:trPr>
        <w:tc>
          <w:tcPr>
            <w:tcW w:w="9747" w:type="dxa"/>
            <w:gridSpan w:val="5"/>
            <w:tcMar>
              <w:left w:w="108" w:type="dxa"/>
              <w:right w:w="108" w:type="dxa"/>
            </w:tcMar>
            <w:vAlign w:val="center"/>
          </w:tcPr>
          <w:p w14:paraId="06AF8542" w14:textId="77777777" w:rsidR="003F63E9" w:rsidRDefault="00D85A2A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>
              <w:rPr>
                <w:b/>
              </w:rPr>
              <w:t>Клиент. Специальные полномочия.</w:t>
            </w:r>
          </w:p>
        </w:tc>
      </w:tr>
      <w:tr w:rsidR="003F63E9" w14:paraId="48CF75CF" w14:textId="77777777" w:rsidTr="00C338F1">
        <w:trPr>
          <w:trHeight w:val="947"/>
        </w:trPr>
        <w:tc>
          <w:tcPr>
            <w:tcW w:w="534" w:type="dxa"/>
            <w:tcMar>
              <w:left w:w="108" w:type="dxa"/>
              <w:right w:w="108" w:type="dxa"/>
            </w:tcMar>
            <w:vAlign w:val="center"/>
          </w:tcPr>
          <w:p w14:paraId="5B5ECB97" w14:textId="77777777" w:rsidR="003F63E9" w:rsidRPr="00A77618" w:rsidRDefault="003F63E9" w:rsidP="00A77618">
            <w:pPr>
              <w:numPr>
                <w:ilvl w:val="0"/>
                <w:numId w:val="1"/>
              </w:numPr>
              <w:ind w:left="57" w:firstLine="0"/>
              <w:jc w:val="left"/>
            </w:pPr>
          </w:p>
        </w:tc>
        <w:tc>
          <w:tcPr>
            <w:tcW w:w="4394" w:type="dxa"/>
            <w:gridSpan w:val="2"/>
            <w:tcMar>
              <w:left w:w="108" w:type="dxa"/>
              <w:right w:w="108" w:type="dxa"/>
            </w:tcMar>
            <w:vAlign w:val="center"/>
          </w:tcPr>
          <w:p w14:paraId="5EB53D4A" w14:textId="77777777" w:rsidR="003F63E9" w:rsidRDefault="00D85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  <w:r>
              <w:t>Ограничение редактирования импортированных документов и ручного ввода документов в ЛК Клиента</w:t>
            </w:r>
          </w:p>
        </w:tc>
        <w:tc>
          <w:tcPr>
            <w:tcW w:w="1701" w:type="dxa"/>
            <w:tcMar>
              <w:left w:w="108" w:type="dxa"/>
              <w:right w:w="108" w:type="dxa"/>
            </w:tcMar>
            <w:vAlign w:val="center"/>
          </w:tcPr>
          <w:p w14:paraId="69FD2D20" w14:textId="77777777" w:rsidR="003F63E9" w:rsidRDefault="00D85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  <w:r>
              <w:t>Ввод данных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  <w:vAlign w:val="center"/>
          </w:tcPr>
          <w:p w14:paraId="30B91E62" w14:textId="77777777" w:rsidR="003F63E9" w:rsidRDefault="00D85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t>Клиент</w:t>
            </w:r>
            <w:proofErr w:type="gramStart"/>
            <w:r>
              <w:t>.О</w:t>
            </w:r>
            <w:proofErr w:type="gramEnd"/>
            <w:r>
              <w:t>граничение</w:t>
            </w:r>
            <w:proofErr w:type="spellEnd"/>
            <w:r>
              <w:t xml:space="preserve"> редактирования</w:t>
            </w:r>
          </w:p>
        </w:tc>
      </w:tr>
      <w:tr w:rsidR="003F63E9" w14:paraId="1DA9A24E" w14:textId="77777777" w:rsidTr="00C338F1">
        <w:trPr>
          <w:trHeight w:val="947"/>
        </w:trPr>
        <w:tc>
          <w:tcPr>
            <w:tcW w:w="9747" w:type="dxa"/>
            <w:gridSpan w:val="5"/>
            <w:tcMar>
              <w:left w:w="108" w:type="dxa"/>
              <w:right w:w="108" w:type="dxa"/>
            </w:tcMar>
            <w:vAlign w:val="center"/>
          </w:tcPr>
          <w:p w14:paraId="59E768BB" w14:textId="77777777" w:rsidR="003F63E9" w:rsidRDefault="00D85A2A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Для Межрегионального операционного управления Федерального казначейства (далее – МОУ ФК)</w:t>
            </w:r>
            <w:r>
              <w:rPr>
                <w:b/>
                <w:color w:val="000000"/>
                <w:vertAlign w:val="superscript"/>
              </w:rPr>
              <w:t xml:space="preserve"> </w:t>
            </w:r>
            <w:r>
              <w:rPr>
                <w:b/>
                <w:color w:val="000000"/>
                <w:vertAlign w:val="superscript"/>
              </w:rPr>
              <w:footnoteReference w:id="2"/>
            </w:r>
          </w:p>
        </w:tc>
      </w:tr>
      <w:tr w:rsidR="003F63E9" w14:paraId="140F7B03" w14:textId="77777777" w:rsidTr="00C338F1">
        <w:trPr>
          <w:trHeight w:val="567"/>
        </w:trPr>
        <w:tc>
          <w:tcPr>
            <w:tcW w:w="534" w:type="dxa"/>
            <w:vMerge w:val="restart"/>
            <w:tcMar>
              <w:left w:w="108" w:type="dxa"/>
              <w:right w:w="108" w:type="dxa"/>
            </w:tcMar>
          </w:tcPr>
          <w:p w14:paraId="0FC4520C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8C435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Учет, доведение и отражение на ЛС ГРБС/ГАИФ показателей бюджетной росписи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FF53A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39877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ДБД.001 </w:t>
            </w:r>
            <w:proofErr w:type="spellStart"/>
            <w:r>
              <w:rPr>
                <w:color w:val="000000"/>
                <w:sz w:val="22"/>
                <w:szCs w:val="22"/>
              </w:rPr>
              <w:t>МОУ</w:t>
            </w:r>
            <w:proofErr w:type="gramStart"/>
            <w:r>
              <w:rPr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color w:val="000000"/>
                <w:sz w:val="22"/>
                <w:szCs w:val="22"/>
              </w:rPr>
              <w:t>сполнитель</w:t>
            </w:r>
            <w:proofErr w:type="spellEnd"/>
          </w:p>
        </w:tc>
      </w:tr>
      <w:tr w:rsidR="003F63E9" w14:paraId="067A6BC2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30EEE933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750B77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45A81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4DC48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ДБД.004 </w:t>
            </w:r>
            <w:proofErr w:type="spellStart"/>
            <w:r>
              <w:rPr>
                <w:color w:val="000000"/>
                <w:sz w:val="22"/>
                <w:szCs w:val="22"/>
              </w:rPr>
              <w:t>МОУ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</w:p>
        </w:tc>
      </w:tr>
      <w:tr w:rsidR="003F63E9" w14:paraId="377EB8C7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2184A1BC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3D5BD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A6B2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ED9BC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ДБД.002 </w:t>
            </w:r>
            <w:proofErr w:type="spellStart"/>
            <w:r>
              <w:rPr>
                <w:color w:val="000000"/>
                <w:sz w:val="22"/>
                <w:szCs w:val="22"/>
              </w:rPr>
              <w:t>МОУ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</w:p>
        </w:tc>
      </w:tr>
      <w:tr w:rsidR="003F63E9" w14:paraId="6CCF966B" w14:textId="77777777" w:rsidTr="00C338F1">
        <w:trPr>
          <w:trHeight w:val="567"/>
        </w:trPr>
        <w:tc>
          <w:tcPr>
            <w:tcW w:w="534" w:type="dxa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138371DA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B37D9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документов по учету, доведению и отражению на ЛС ГРБС/ГАИФ показателей сводной бюджетной росписи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E5783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Утверждение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42EEC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ДБД.003 </w:t>
            </w:r>
            <w:proofErr w:type="spellStart"/>
            <w:r>
              <w:rPr>
                <w:color w:val="000000"/>
                <w:sz w:val="22"/>
                <w:szCs w:val="22"/>
              </w:rPr>
              <w:t>МОУ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</w:p>
        </w:tc>
      </w:tr>
      <w:tr w:rsidR="003F63E9" w14:paraId="6C202F92" w14:textId="77777777" w:rsidTr="00C338F1">
        <w:trPr>
          <w:trHeight w:val="567"/>
        </w:trPr>
        <w:tc>
          <w:tcPr>
            <w:tcW w:w="534" w:type="dxa"/>
            <w:vMerge w:val="restart"/>
            <w:tcMar>
              <w:left w:w="108" w:type="dxa"/>
              <w:right w:w="108" w:type="dxa"/>
            </w:tcMar>
          </w:tcPr>
          <w:p w14:paraId="72CA7B4F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E96A0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Контроль и согласование сведений о соглашении 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9570C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143AC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РС.008 Контролер МБТ. Исполнитель</w:t>
            </w:r>
          </w:p>
        </w:tc>
      </w:tr>
      <w:tr w:rsidR="003F63E9" w14:paraId="49B0AA91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29CDF7B1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A3FA52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C6FE6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1A440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РС.007 Контролер МБТ. Просмотр</w:t>
            </w:r>
          </w:p>
        </w:tc>
      </w:tr>
      <w:tr w:rsidR="003F63E9" w14:paraId="2E1F4D86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198C5757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FF7634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667B4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957E69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РС.009 Контролер МБТ. Согласование</w:t>
            </w:r>
          </w:p>
        </w:tc>
      </w:tr>
      <w:tr w:rsidR="003F63E9" w14:paraId="079334A9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01EDDD2F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4AFCD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Утверждение сведений о соглашении </w:t>
            </w:r>
          </w:p>
        </w:tc>
        <w:tc>
          <w:tcPr>
            <w:tcW w:w="170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D2706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Утверждение 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2E8439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РС.010 Контролер МБТ. Утверждение</w:t>
            </w:r>
          </w:p>
        </w:tc>
      </w:tr>
      <w:tr w:rsidR="003F63E9" w14:paraId="599C8E6D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3557E27B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984D2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Формирование информации для Счетной палаты</w:t>
            </w:r>
          </w:p>
        </w:tc>
        <w:tc>
          <w:tcPr>
            <w:tcW w:w="170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D5453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CCF33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СП.001 Отчетность (МОУ)</w:t>
            </w:r>
          </w:p>
        </w:tc>
      </w:tr>
      <w:tr w:rsidR="003F63E9" w14:paraId="310516BA" w14:textId="77777777" w:rsidTr="00C338F1">
        <w:trPr>
          <w:trHeight w:val="947"/>
        </w:trPr>
        <w:tc>
          <w:tcPr>
            <w:tcW w:w="9747" w:type="dxa"/>
            <w:gridSpan w:val="5"/>
            <w:tcMar>
              <w:left w:w="108" w:type="dxa"/>
              <w:right w:w="108" w:type="dxa"/>
            </w:tcMar>
            <w:vAlign w:val="center"/>
          </w:tcPr>
          <w:p w14:paraId="6610E3EE" w14:textId="77777777" w:rsidR="003F63E9" w:rsidRDefault="00D85A2A">
            <w:pPr>
              <w:keepNext/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Для территориальных органов федерального казначейства (далее – ТОФК)</w:t>
            </w:r>
            <w:r>
              <w:rPr>
                <w:b/>
                <w:color w:val="000000"/>
                <w:vertAlign w:val="superscript"/>
              </w:rPr>
              <w:footnoteReference w:id="3"/>
            </w:r>
          </w:p>
        </w:tc>
      </w:tr>
      <w:tr w:rsidR="003F63E9" w14:paraId="450ECF0C" w14:textId="77777777" w:rsidTr="00C338F1">
        <w:trPr>
          <w:trHeight w:val="56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9B50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4195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4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операций по доведению и отражению на лицевых счета участников бюджетного процесса бюджетных данных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F65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right="57" w:hanging="56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55C9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57" w:hanging="56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РР.017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color w:val="000000"/>
                <w:sz w:val="22"/>
                <w:szCs w:val="22"/>
              </w:rPr>
              <w:t>сполнитель</w:t>
            </w:r>
            <w:proofErr w:type="spellEnd"/>
          </w:p>
        </w:tc>
      </w:tr>
      <w:tr w:rsidR="003F63E9" w14:paraId="7E59B4AA" w14:textId="77777777" w:rsidTr="00C338F1">
        <w:trPr>
          <w:trHeight w:val="56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DB4B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EC794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CB51D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10174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РР.020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</w:p>
        </w:tc>
      </w:tr>
      <w:tr w:rsidR="003F63E9" w14:paraId="7897A85E" w14:textId="77777777" w:rsidTr="00C338F1">
        <w:trPr>
          <w:trHeight w:val="56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CE99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6B2B3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A2652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105B9E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РР.018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</w:p>
        </w:tc>
      </w:tr>
      <w:tr w:rsidR="003F63E9" w14:paraId="575E882B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6D23149C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DA854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документов по операциям доведения и отражения на лицевых счета участников бюджетного процесса бюджетных данных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36EDB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49B2D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РР.019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</w:p>
        </w:tc>
      </w:tr>
      <w:tr w:rsidR="003F63E9" w14:paraId="168B13B2" w14:textId="77777777" w:rsidTr="00C338F1">
        <w:trPr>
          <w:trHeight w:val="567"/>
        </w:trPr>
        <w:tc>
          <w:tcPr>
            <w:tcW w:w="534" w:type="dxa"/>
            <w:vMerge w:val="restart"/>
            <w:tcMar>
              <w:left w:w="108" w:type="dxa"/>
              <w:right w:w="108" w:type="dxa"/>
            </w:tcMar>
          </w:tcPr>
          <w:p w14:paraId="609ABDF3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75F56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операций по учету бюджетных и денежных обязательств получателей бюджетных средств, санкционирование операций со средствами бюджета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557B3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64C94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БО,ДО.006.ТОФК</w:t>
            </w:r>
            <w:proofErr w:type="gramStart"/>
            <w:r>
              <w:rPr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color w:val="000000"/>
                <w:sz w:val="22"/>
                <w:szCs w:val="22"/>
              </w:rPr>
              <w:t>сполнитель БО,ДО</w:t>
            </w:r>
          </w:p>
        </w:tc>
      </w:tr>
      <w:tr w:rsidR="003F63E9" w14:paraId="534241BE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707F5825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658464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94E16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97BD3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БО,ДО.009.ТОФК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 БО,ДО</w:t>
            </w:r>
          </w:p>
        </w:tc>
      </w:tr>
      <w:tr w:rsidR="003F63E9" w14:paraId="33036E19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2FE0E54D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C97531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A1B7D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15665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БО,ДО.007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БО,ДО</w:t>
            </w:r>
          </w:p>
        </w:tc>
      </w:tr>
      <w:tr w:rsidR="003F63E9" w14:paraId="468E0C8E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25A376CC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112F0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документов по операциям учета бюджетных и денежных обязательств получателей бюджетных средств, операциям со средствами бюджета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46CF6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8E84E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БО,ДО.008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БО,ДО</w:t>
            </w:r>
          </w:p>
        </w:tc>
      </w:tr>
      <w:tr w:rsidR="003F63E9" w14:paraId="72840CD3" w14:textId="77777777" w:rsidTr="00C338F1">
        <w:trPr>
          <w:trHeight w:val="567"/>
        </w:trPr>
        <w:tc>
          <w:tcPr>
            <w:tcW w:w="534" w:type="dxa"/>
            <w:vMerge w:val="restart"/>
            <w:tcMar>
              <w:left w:w="108" w:type="dxa"/>
              <w:right w:w="108" w:type="dxa"/>
            </w:tcMar>
          </w:tcPr>
          <w:p w14:paraId="52846D9D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6E0B8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Санкционирование операций со средствами во временном распоряжении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BE398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B1BBF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СВР.004.ТОФК</w:t>
            </w:r>
            <w:proofErr w:type="gramStart"/>
            <w:r>
              <w:rPr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color w:val="000000"/>
                <w:sz w:val="22"/>
                <w:szCs w:val="22"/>
              </w:rPr>
              <w:t>сполнитель</w:t>
            </w:r>
          </w:p>
        </w:tc>
      </w:tr>
      <w:tr w:rsidR="003F63E9" w14:paraId="52DFD288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4EECF9A8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32775F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1A737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CBA0A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СВР.005.ТОФК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огласование</w:t>
            </w:r>
          </w:p>
        </w:tc>
      </w:tr>
      <w:tr w:rsidR="003F63E9" w14:paraId="6C39781B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6F9C8265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435879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A5F67E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EE262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СВР.008.ТОФК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</w:p>
        </w:tc>
      </w:tr>
      <w:tr w:rsidR="003F63E9" w14:paraId="6843DC43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73C1A5E2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05B58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 документов по операциям со средствами во временном распоряжении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11E19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077C9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СВР.006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тверждение</w:t>
            </w:r>
            <w:proofErr w:type="spellEnd"/>
          </w:p>
        </w:tc>
      </w:tr>
      <w:tr w:rsidR="003F63E9" w14:paraId="31FA96B1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0E65D8A6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3517C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сведений об операциях, отраженных на лицевых счетах, в разрезе первичных документов за соответствующий операционный день, полученных из ИС АСФК в виде Описей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DDB4A3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67A38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ЦЛС.001 Просмотр документов ТОФК (1)</w:t>
            </w:r>
          </w:p>
        </w:tc>
      </w:tr>
      <w:tr w:rsidR="003F63E9" w14:paraId="38616523" w14:textId="77777777" w:rsidTr="00C338F1">
        <w:trPr>
          <w:trHeight w:val="567"/>
        </w:trPr>
        <w:tc>
          <w:tcPr>
            <w:tcW w:w="534" w:type="dxa"/>
            <w:vMerge w:val="restart"/>
            <w:tcMar>
              <w:left w:w="108" w:type="dxa"/>
              <w:right w:w="108" w:type="dxa"/>
            </w:tcMar>
          </w:tcPr>
          <w:p w14:paraId="7573D3CC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912E98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бухгалтерского учета по операциям бюджетов</w:t>
            </w:r>
            <w:r>
              <w:rPr>
                <w:color w:val="000000"/>
                <w:sz w:val="22"/>
                <w:szCs w:val="22"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B5763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85766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БО.ДО.010 Учет БО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</w:t>
            </w:r>
          </w:p>
          <w:p w14:paraId="461BED0A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РР.021 Специальные полномочия </w:t>
            </w:r>
            <w:proofErr w:type="spellStart"/>
            <w:r>
              <w:rPr>
                <w:color w:val="000000"/>
                <w:sz w:val="22"/>
                <w:szCs w:val="22"/>
              </w:rPr>
              <w:t>ОрФК</w:t>
            </w:r>
            <w:proofErr w:type="spellEnd"/>
          </w:p>
        </w:tc>
      </w:tr>
      <w:tr w:rsidR="003F63E9" w14:paraId="2AC8EA92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0B71B4A7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2C2257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2E3BD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BBB2CE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БО,ДО.009.ТОФК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 БО,ДО</w:t>
            </w:r>
          </w:p>
          <w:p w14:paraId="4FC745A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РР.020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</w:p>
        </w:tc>
      </w:tr>
      <w:tr w:rsidR="003F63E9" w14:paraId="74412941" w14:textId="77777777" w:rsidTr="00C338F1">
        <w:trPr>
          <w:trHeight w:val="5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DBAC04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31283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бухгалтер - должностное лицо с полномочиями по организации и ведению бухгалтерского учета, имеющее право второй подписи денежных и расчетных документов, финансовых обязательств.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9E53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B163E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ПУР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лавный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бухгалтер. ТОФК</w:t>
            </w:r>
          </w:p>
        </w:tc>
      </w:tr>
      <w:tr w:rsidR="003F63E9" w14:paraId="59E63532" w14:textId="77777777" w:rsidTr="00C338F1">
        <w:trPr>
          <w:trHeight w:val="5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D88F90" w14:textId="77777777" w:rsidR="003F63E9" w:rsidRPr="004F2AAD" w:rsidRDefault="004F2AAD" w:rsidP="004F2A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  <w:r w:rsidRPr="004F2AAD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83EF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ТОФК - руководитель УФК по субъекту РФ. Должностное лицо, имеющее право первой подписи.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521D0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F185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ТОФК</w:t>
            </w:r>
          </w:p>
        </w:tc>
      </w:tr>
      <w:tr w:rsidR="00A90D17" w14:paraId="10874B74" w14:textId="77777777" w:rsidTr="00C338F1">
        <w:trPr>
          <w:trHeight w:val="56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93ACB5" w14:textId="77777777" w:rsidR="00A90D17" w:rsidRPr="004F2AAD" w:rsidRDefault="00A90D17" w:rsidP="004F2A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  <w:r w:rsidRPr="004F2AAD">
              <w:t xml:space="preserve"> 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58B07" w14:textId="77777777" w:rsidR="00A90D17" w:rsidRDefault="00A90D17" w:rsidP="00C3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  <w:r>
              <w:t>Выполнение операций по уч</w:t>
            </w:r>
            <w:r w:rsidR="00C338F1">
              <w:t>ё</w:t>
            </w:r>
            <w:r>
              <w:t>ту</w:t>
            </w:r>
            <w:r>
              <w:rPr>
                <w:szCs w:val="24"/>
              </w:rPr>
              <w:t xml:space="preserve"> </w:t>
            </w:r>
            <w:r>
              <w:t>исполнения судебных актов и решений налоговых органов о взыскании налога, сбора, страхового взноса, пеней и штрафов, предусматривающих обращение взыскания на средства бюджетов бюджетной системы Российской Федерации</w:t>
            </w:r>
            <w:r>
              <w:rPr>
                <w:rStyle w:val="af1"/>
              </w:rPr>
              <w:footnoteReference w:id="5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334FA" w14:textId="77777777" w:rsidR="00A90D17" w:rsidRDefault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445D1" w14:textId="77777777" w:rsidR="00A90D17" w:rsidRDefault="00A90D17" w:rsidP="004F2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ИД. РНО.020.ТОФК.ЮУ. Исполнитель </w:t>
            </w:r>
            <w:proofErr w:type="spellStart"/>
            <w:r>
              <w:rPr>
                <w:sz w:val="22"/>
                <w:szCs w:val="22"/>
              </w:rPr>
              <w:t>Юр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тдела</w:t>
            </w:r>
            <w:proofErr w:type="spellEnd"/>
          </w:p>
        </w:tc>
      </w:tr>
      <w:tr w:rsidR="00A90D17" w14:paraId="7AB2601E" w14:textId="77777777" w:rsidTr="00C338F1">
        <w:trPr>
          <w:trHeight w:val="567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666387" w14:textId="77777777" w:rsidR="00A90D17" w:rsidRPr="004F2AAD" w:rsidRDefault="00A90D17" w:rsidP="004F2A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50956" w14:textId="77777777" w:rsidR="00A90D17" w:rsidRDefault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3F32C" w14:textId="77777777" w:rsidR="00A90D17" w:rsidRDefault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4AB09" w14:textId="77777777" w:rsidR="00A90D17" w:rsidRDefault="00A90D17" w:rsidP="004F2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ИД. РНО.021.ТОФК.ЮУ. Начальник </w:t>
            </w:r>
            <w:proofErr w:type="spellStart"/>
            <w:r>
              <w:rPr>
                <w:sz w:val="22"/>
                <w:szCs w:val="22"/>
              </w:rPr>
              <w:t>Юр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тдела</w:t>
            </w:r>
            <w:proofErr w:type="spellEnd"/>
          </w:p>
        </w:tc>
      </w:tr>
      <w:tr w:rsidR="00A90D17" w14:paraId="4707675F" w14:textId="77777777" w:rsidTr="00C338F1">
        <w:trPr>
          <w:trHeight w:val="567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1E55D0" w14:textId="77777777" w:rsidR="00A90D17" w:rsidRPr="004F2AAD" w:rsidRDefault="00A90D17" w:rsidP="004F2A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ECA3B" w14:textId="77777777" w:rsidR="00A90D17" w:rsidRDefault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0FFB7" w14:textId="77777777" w:rsidR="00A90D17" w:rsidRDefault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EF7DB" w14:textId="77777777" w:rsidR="00A90D17" w:rsidRDefault="00A90D17" w:rsidP="004F2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ИД. РНО.021.ТОФК.ЮУ. Начальник </w:t>
            </w:r>
            <w:proofErr w:type="spellStart"/>
            <w:r>
              <w:rPr>
                <w:sz w:val="22"/>
                <w:szCs w:val="22"/>
              </w:rPr>
              <w:t>Юр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тдела</w:t>
            </w:r>
            <w:proofErr w:type="spellEnd"/>
          </w:p>
        </w:tc>
      </w:tr>
      <w:tr w:rsidR="003F63E9" w14:paraId="0EEAA18B" w14:textId="77777777" w:rsidTr="00C338F1">
        <w:trPr>
          <w:trHeight w:val="300"/>
        </w:trPr>
        <w:tc>
          <w:tcPr>
            <w:tcW w:w="9747" w:type="dxa"/>
            <w:gridSpan w:val="5"/>
            <w:tcBorders>
              <w:top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15870D" w14:textId="77777777" w:rsidR="003F63E9" w:rsidRDefault="00D85A2A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</w:t>
            </w:r>
            <w:r>
              <w:rPr>
                <w:b/>
              </w:rPr>
              <w:t xml:space="preserve">пециальные </w:t>
            </w:r>
            <w:r w:rsidR="009C7F93">
              <w:rPr>
                <w:b/>
              </w:rPr>
              <w:t xml:space="preserve">полномочия </w:t>
            </w:r>
            <w:r w:rsidR="009C7F93">
              <w:rPr>
                <w:b/>
                <w:color w:val="000000"/>
              </w:rPr>
              <w:t>подсистемы</w:t>
            </w:r>
            <w:r>
              <w:rPr>
                <w:b/>
                <w:color w:val="000000"/>
              </w:rPr>
              <w:t xml:space="preserve"> управления расходами оператора государственной интегрированной информационной системы управления общественными финансами «Электронный бюджет»</w:t>
            </w:r>
            <w:r w:rsidR="009C7F93">
              <w:rPr>
                <w:rStyle w:val="af1"/>
                <w:b/>
                <w:color w:val="000000"/>
              </w:rPr>
              <w:footnoteReference w:id="6"/>
            </w:r>
          </w:p>
        </w:tc>
      </w:tr>
      <w:tr w:rsidR="003F63E9" w14:paraId="437AC3C4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5A43FE3B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tcMar>
              <w:left w:w="108" w:type="dxa"/>
              <w:right w:w="108" w:type="dxa"/>
            </w:tcMar>
            <w:vAlign w:val="center"/>
          </w:tcPr>
          <w:p w14:paraId="7D7CF8C5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всех документов по управлению расходами бюджетов</w:t>
            </w:r>
          </w:p>
        </w:tc>
        <w:tc>
          <w:tcPr>
            <w:tcW w:w="1843" w:type="dxa"/>
            <w:gridSpan w:val="2"/>
            <w:tcMar>
              <w:left w:w="108" w:type="dxa"/>
              <w:right w:w="108" w:type="dxa"/>
            </w:tcMar>
            <w:vAlign w:val="center"/>
          </w:tcPr>
          <w:p w14:paraId="3E60878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  <w:vAlign w:val="center"/>
          </w:tcPr>
          <w:p w14:paraId="183BA6C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CRT_Просмотр_всего</w:t>
            </w:r>
            <w:proofErr w:type="spellEnd"/>
            <w:r>
              <w:rPr>
                <w:color w:val="000000"/>
                <w:sz w:val="22"/>
                <w:szCs w:val="22"/>
              </w:rPr>
              <w:t>. Просмотр</w:t>
            </w:r>
          </w:p>
        </w:tc>
      </w:tr>
      <w:tr w:rsidR="003F63E9" w14:paraId="1906CBB7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57B50002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tcMar>
              <w:left w:w="108" w:type="dxa"/>
              <w:right w:w="108" w:type="dxa"/>
            </w:tcMar>
            <w:vAlign w:val="center"/>
          </w:tcPr>
          <w:p w14:paraId="55CE2358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документов по учету, доведению и отражению на ЛС ГРБС/ГАИФ показателей сводной бюджетной росписи</w:t>
            </w:r>
          </w:p>
        </w:tc>
        <w:tc>
          <w:tcPr>
            <w:tcW w:w="1843" w:type="dxa"/>
            <w:gridSpan w:val="2"/>
            <w:tcMar>
              <w:left w:w="108" w:type="dxa"/>
              <w:right w:w="108" w:type="dxa"/>
            </w:tcMar>
            <w:vAlign w:val="center"/>
          </w:tcPr>
          <w:p w14:paraId="602EBFE8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  <w:vAlign w:val="center"/>
          </w:tcPr>
          <w:p w14:paraId="7C85186B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ДБД.006 Просмотр состояния всех ЛС</w:t>
            </w:r>
          </w:p>
        </w:tc>
      </w:tr>
      <w:tr w:rsidR="003F63E9" w14:paraId="3BAA9BAE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34C1F549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tcMar>
              <w:left w:w="108" w:type="dxa"/>
              <w:right w:w="108" w:type="dxa"/>
            </w:tcMar>
            <w:vAlign w:val="center"/>
          </w:tcPr>
          <w:p w14:paraId="0FEBC82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всех документов по распределению бюджетных данных</w:t>
            </w:r>
          </w:p>
        </w:tc>
        <w:tc>
          <w:tcPr>
            <w:tcW w:w="1843" w:type="dxa"/>
            <w:gridSpan w:val="2"/>
            <w:tcMar>
              <w:left w:w="108" w:type="dxa"/>
              <w:right w:w="108" w:type="dxa"/>
            </w:tcMar>
            <w:vAlign w:val="center"/>
          </w:tcPr>
          <w:p w14:paraId="6369BFA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  <w:vAlign w:val="center"/>
          </w:tcPr>
          <w:p w14:paraId="6AEA5ACF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РР.022 Просмотр всего </w:t>
            </w:r>
            <w:proofErr w:type="spellStart"/>
            <w:r>
              <w:rPr>
                <w:color w:val="000000"/>
                <w:sz w:val="22"/>
                <w:szCs w:val="22"/>
              </w:rPr>
              <w:t>ОрФК</w:t>
            </w:r>
            <w:proofErr w:type="spellEnd"/>
          </w:p>
        </w:tc>
      </w:tr>
      <w:tr w:rsidR="003F63E9" w14:paraId="2AED8759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1B232C05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tcMar>
              <w:left w:w="108" w:type="dxa"/>
              <w:right w:w="108" w:type="dxa"/>
            </w:tcMar>
            <w:vAlign w:val="center"/>
          </w:tcPr>
          <w:p w14:paraId="2F5C6C1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всех документов по ведению реестра соглашений</w:t>
            </w:r>
          </w:p>
        </w:tc>
        <w:tc>
          <w:tcPr>
            <w:tcW w:w="1843" w:type="dxa"/>
            <w:gridSpan w:val="2"/>
            <w:tcMar>
              <w:left w:w="108" w:type="dxa"/>
              <w:right w:w="108" w:type="dxa"/>
            </w:tcMar>
            <w:vAlign w:val="center"/>
          </w:tcPr>
          <w:p w14:paraId="07AAC77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3DB3847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РС.006 Просмотр всех данных СБО (ГРБС)</w:t>
            </w:r>
          </w:p>
        </w:tc>
      </w:tr>
      <w:tr w:rsidR="003F63E9" w14:paraId="51D2DB2D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756E2B0F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tcMar>
              <w:left w:w="108" w:type="dxa"/>
              <w:right w:w="108" w:type="dxa"/>
            </w:tcMar>
            <w:vAlign w:val="center"/>
          </w:tcPr>
          <w:p w14:paraId="1E76D47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всех документов по операциям с бюджетными и денежными обязательствами</w:t>
            </w:r>
          </w:p>
        </w:tc>
        <w:tc>
          <w:tcPr>
            <w:tcW w:w="1843" w:type="dxa"/>
            <w:gridSpan w:val="2"/>
            <w:tcMar>
              <w:left w:w="108" w:type="dxa"/>
              <w:right w:w="108" w:type="dxa"/>
            </w:tcMar>
            <w:vAlign w:val="center"/>
          </w:tcPr>
          <w:p w14:paraId="4FC19001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4FBE47BC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БО,ДО.009 </w:t>
            </w:r>
            <w:proofErr w:type="spellStart"/>
            <w:r>
              <w:rPr>
                <w:color w:val="000000"/>
                <w:sz w:val="22"/>
                <w:szCs w:val="22"/>
              </w:rPr>
              <w:t>ТОФК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росмотр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всего БО,ДО</w:t>
            </w:r>
          </w:p>
        </w:tc>
      </w:tr>
      <w:tr w:rsidR="003F63E9" w14:paraId="5D6E4BDE" w14:textId="77777777" w:rsidTr="00C338F1">
        <w:trPr>
          <w:trHeight w:val="567"/>
        </w:trPr>
        <w:tc>
          <w:tcPr>
            <w:tcW w:w="534" w:type="dxa"/>
            <w:vMerge w:val="restart"/>
            <w:tcMar>
              <w:left w:w="108" w:type="dxa"/>
              <w:right w:w="108" w:type="dxa"/>
            </w:tcMar>
          </w:tcPr>
          <w:p w14:paraId="212F2C0F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29BA05B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и мониторинг всех сведений об операциях, отраженных на лицевых счетах, в разрезе первичных документов за соответствующий операционный день, полученных из ИС АСФК в виде Описей</w:t>
            </w:r>
          </w:p>
        </w:tc>
        <w:tc>
          <w:tcPr>
            <w:tcW w:w="1843" w:type="dxa"/>
            <w:gridSpan w:val="2"/>
            <w:vMerge w:val="restart"/>
            <w:tcMar>
              <w:left w:w="108" w:type="dxa"/>
              <w:right w:w="108" w:type="dxa"/>
            </w:tcMar>
            <w:vAlign w:val="center"/>
          </w:tcPr>
          <w:p w14:paraId="6079A474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35A6DCB8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ЦЛС.002 Просмотр всех данных</w:t>
            </w:r>
          </w:p>
        </w:tc>
      </w:tr>
      <w:tr w:rsidR="003F63E9" w14:paraId="1BD4B5F3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6B61795C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vMerge/>
            <w:tcMar>
              <w:left w:w="108" w:type="dxa"/>
              <w:right w:w="108" w:type="dxa"/>
            </w:tcMar>
            <w:vAlign w:val="center"/>
          </w:tcPr>
          <w:p w14:paraId="1579A5FA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Mar>
              <w:left w:w="108" w:type="dxa"/>
              <w:right w:w="108" w:type="dxa"/>
            </w:tcMar>
            <w:vAlign w:val="center"/>
          </w:tcPr>
          <w:p w14:paraId="76E11C7E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350F0237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ЦЛС.006 Мониторинг описи 03, 14 ЛС</w:t>
            </w:r>
          </w:p>
        </w:tc>
      </w:tr>
      <w:tr w:rsidR="003F63E9" w14:paraId="259B333A" w14:textId="77777777" w:rsidTr="00C338F1">
        <w:trPr>
          <w:trHeight w:val="567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4A54E712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vMerge/>
            <w:tcMar>
              <w:left w:w="108" w:type="dxa"/>
              <w:right w:w="108" w:type="dxa"/>
            </w:tcMar>
            <w:vAlign w:val="center"/>
          </w:tcPr>
          <w:p w14:paraId="3631756E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Mar>
              <w:left w:w="108" w:type="dxa"/>
              <w:right w:w="108" w:type="dxa"/>
            </w:tcMar>
            <w:vAlign w:val="center"/>
          </w:tcPr>
          <w:p w14:paraId="2272D946" w14:textId="77777777" w:rsidR="003F63E9" w:rsidRDefault="003F63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2B0623E1" w14:textId="77777777" w:rsidR="003F63E9" w:rsidRDefault="009C7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ЦЛС.007 </w:t>
            </w:r>
            <w:r w:rsidR="00D85A2A">
              <w:rPr>
                <w:color w:val="000000"/>
                <w:sz w:val="22"/>
                <w:szCs w:val="22"/>
              </w:rPr>
              <w:t>Мониторинг описи 41 ЛС</w:t>
            </w:r>
          </w:p>
        </w:tc>
      </w:tr>
      <w:tr w:rsidR="003F63E9" w14:paraId="062A59D7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4E08EC4B" w14:textId="77777777" w:rsidR="003F63E9" w:rsidRDefault="003F63E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shd w:val="clear" w:color="auto" w:fill="auto"/>
            <w:tcMar>
              <w:left w:w="108" w:type="dxa"/>
              <w:right w:w="108" w:type="dxa"/>
            </w:tcMar>
          </w:tcPr>
          <w:p w14:paraId="475DEA3D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локальных справочников ПУР 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14:paraId="78EFFCB3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29BE575D" w14:textId="77777777" w:rsidR="003F63E9" w:rsidRDefault="009C7F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НСИ.002 </w:t>
            </w:r>
            <w:proofErr w:type="spellStart"/>
            <w:r w:rsidR="00D85A2A">
              <w:rPr>
                <w:color w:val="000000"/>
                <w:sz w:val="22"/>
                <w:szCs w:val="22"/>
              </w:rPr>
              <w:t>ФК</w:t>
            </w:r>
            <w:proofErr w:type="gramStart"/>
            <w:r w:rsidR="00D85A2A">
              <w:rPr>
                <w:color w:val="000000"/>
                <w:sz w:val="22"/>
                <w:szCs w:val="22"/>
              </w:rPr>
              <w:t>.Р</w:t>
            </w:r>
            <w:proofErr w:type="gramEnd"/>
            <w:r w:rsidR="00D85A2A">
              <w:rPr>
                <w:color w:val="000000"/>
                <w:sz w:val="22"/>
                <w:szCs w:val="22"/>
              </w:rPr>
              <w:t>едактирование</w:t>
            </w:r>
            <w:proofErr w:type="spellEnd"/>
            <w:r w:rsidR="00D85A2A">
              <w:rPr>
                <w:color w:val="000000"/>
                <w:sz w:val="22"/>
                <w:szCs w:val="22"/>
              </w:rPr>
              <w:t xml:space="preserve"> записи Справочника причин отказа</w:t>
            </w:r>
          </w:p>
        </w:tc>
      </w:tr>
      <w:tr w:rsidR="008F0F28" w14:paraId="7FBAFA99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21C5326C" w14:textId="77777777" w:rsidR="008F0F28" w:rsidRDefault="008F0F28" w:rsidP="008F0F2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shd w:val="clear" w:color="auto" w:fill="auto"/>
            <w:tcMar>
              <w:left w:w="108" w:type="dxa"/>
              <w:right w:w="108" w:type="dxa"/>
            </w:tcMar>
          </w:tcPr>
          <w:p w14:paraId="252C1E3F" w14:textId="77777777" w:rsidR="008F0F28" w:rsidRDefault="008F0F28" w:rsidP="003D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локальных справочников ПУР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14:paraId="28911587" w14:textId="77777777" w:rsidR="008F0F28" w:rsidRDefault="008F0F28" w:rsidP="003D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60F3B030" w14:textId="77777777" w:rsidR="008F0F28" w:rsidRDefault="008F0F28" w:rsidP="003D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 w:rsidRPr="005F3AF1">
              <w:rPr>
                <w:color w:val="000000"/>
                <w:sz w:val="22"/>
                <w:szCs w:val="22"/>
              </w:rPr>
              <w:t xml:space="preserve">НСИ.001 </w:t>
            </w:r>
            <w:proofErr w:type="spellStart"/>
            <w:r w:rsidRPr="005F3AF1">
              <w:rPr>
                <w:color w:val="000000"/>
                <w:sz w:val="22"/>
                <w:szCs w:val="22"/>
              </w:rPr>
              <w:t>ФК</w:t>
            </w:r>
            <w:proofErr w:type="gramStart"/>
            <w:r w:rsidRPr="005F3AF1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F3AF1">
              <w:rPr>
                <w:color w:val="000000"/>
                <w:sz w:val="22"/>
                <w:szCs w:val="22"/>
              </w:rPr>
              <w:t>правочник</w:t>
            </w:r>
            <w:proofErr w:type="spellEnd"/>
            <w:r w:rsidRPr="005F3AF1">
              <w:rPr>
                <w:color w:val="000000"/>
                <w:sz w:val="22"/>
                <w:szCs w:val="22"/>
              </w:rPr>
              <w:t xml:space="preserve"> причин отказа</w:t>
            </w:r>
          </w:p>
        </w:tc>
      </w:tr>
      <w:tr w:rsidR="00A90D17" w14:paraId="36F4AFC8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432CC5A1" w14:textId="77777777" w:rsidR="00A90D17" w:rsidRDefault="00A90D17" w:rsidP="008F0F2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252" w:type="dxa"/>
            <w:shd w:val="clear" w:color="auto" w:fill="auto"/>
            <w:tcMar>
              <w:left w:w="108" w:type="dxa"/>
              <w:right w:w="108" w:type="dxa"/>
            </w:tcMar>
          </w:tcPr>
          <w:p w14:paraId="27A689AE" w14:textId="77777777" w:rsidR="00A90D17" w:rsidRDefault="00A90D17" w:rsidP="00C3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t>Выполнение специальных операций по уч</w:t>
            </w:r>
            <w:r w:rsidR="00C338F1">
              <w:t>ё</w:t>
            </w:r>
            <w:r>
              <w:t>ту</w:t>
            </w:r>
            <w:r>
              <w:rPr>
                <w:szCs w:val="24"/>
              </w:rPr>
              <w:t xml:space="preserve"> </w:t>
            </w:r>
            <w:r>
              <w:t>исполнения судебных актов и решений налоговых органов о взыскании налога, сбора, страхового взноса, пеней и штрафов, предусматривающих обращение взыскания на средства бюджетов бюджетной системы Российской Федерации</w:t>
            </w:r>
            <w:r>
              <w:rPr>
                <w:rStyle w:val="af1"/>
              </w:rPr>
              <w:footnoteReference w:id="7"/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14:paraId="3AFCAA09" w14:textId="77777777" w:rsidR="00A90D17" w:rsidRDefault="00A90D17" w:rsidP="003D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  <w:right w:w="108" w:type="dxa"/>
            </w:tcMar>
          </w:tcPr>
          <w:p w14:paraId="0A13DC3C" w14:textId="77777777" w:rsidR="00A90D17" w:rsidRPr="005F3AF1" w:rsidRDefault="00A90D17" w:rsidP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НО.023.Специальные полномочия</w:t>
            </w:r>
          </w:p>
        </w:tc>
      </w:tr>
      <w:tr w:rsidR="003F63E9" w14:paraId="2F2AE1D4" w14:textId="77777777" w:rsidTr="00C338F1">
        <w:trPr>
          <w:trHeight w:val="300"/>
        </w:trPr>
        <w:tc>
          <w:tcPr>
            <w:tcW w:w="9747" w:type="dxa"/>
            <w:gridSpan w:val="5"/>
            <w:tcBorders>
              <w:top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085828" w14:textId="77777777" w:rsidR="003F63E9" w:rsidRDefault="00D85A2A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bookmarkStart w:id="0" w:name="_heading=h.2je7yl9b282" w:colFirst="0" w:colLast="0"/>
            <w:bookmarkEnd w:id="0"/>
            <w:r>
              <w:rPr>
                <w:b/>
                <w:color w:val="000000"/>
              </w:rPr>
              <w:t>Для Счетной палаты Российской Федерации</w:t>
            </w:r>
          </w:p>
        </w:tc>
      </w:tr>
      <w:tr w:rsidR="0039448C" w14:paraId="1DA98628" w14:textId="77777777" w:rsidTr="0039448C">
        <w:trPr>
          <w:trHeight w:val="285"/>
        </w:trPr>
        <w:tc>
          <w:tcPr>
            <w:tcW w:w="534" w:type="dxa"/>
            <w:vMerge w:val="restart"/>
            <w:tcMar>
              <w:left w:w="108" w:type="dxa"/>
              <w:right w:w="108" w:type="dxa"/>
            </w:tcMar>
          </w:tcPr>
          <w:p w14:paraId="1B26600E" w14:textId="77777777" w:rsidR="0039448C" w:rsidRDefault="0039448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 w:val="restart"/>
            <w:tcMar>
              <w:left w:w="108" w:type="dxa"/>
              <w:right w:w="108" w:type="dxa"/>
            </w:tcMar>
            <w:vAlign w:val="center"/>
          </w:tcPr>
          <w:p w14:paraId="2A3FAAFD" w14:textId="77777777" w:rsidR="0039448C" w:rsidRDefault="00394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информации для Счетной палаты</w:t>
            </w:r>
          </w:p>
        </w:tc>
        <w:tc>
          <w:tcPr>
            <w:tcW w:w="1701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678F84B3" w14:textId="77777777" w:rsidR="0039448C" w:rsidRDefault="00394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  <w:vAlign w:val="center"/>
          </w:tcPr>
          <w:p w14:paraId="07E2AA3C" w14:textId="77777777" w:rsidR="0039448C" w:rsidRDefault="00394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СП.002 Отчетность (СП)</w:t>
            </w:r>
          </w:p>
        </w:tc>
        <w:bookmarkStart w:id="1" w:name="_GoBack"/>
        <w:bookmarkEnd w:id="1"/>
      </w:tr>
      <w:tr w:rsidR="0039448C" w14:paraId="565764D9" w14:textId="77777777" w:rsidTr="00C338F1">
        <w:trPr>
          <w:trHeight w:val="285"/>
        </w:trPr>
        <w:tc>
          <w:tcPr>
            <w:tcW w:w="534" w:type="dxa"/>
            <w:vMerge/>
            <w:tcMar>
              <w:left w:w="108" w:type="dxa"/>
              <w:right w:w="108" w:type="dxa"/>
            </w:tcMar>
          </w:tcPr>
          <w:p w14:paraId="033E628E" w14:textId="77777777" w:rsidR="0039448C" w:rsidRDefault="0039448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</w:p>
        </w:tc>
        <w:tc>
          <w:tcPr>
            <w:tcW w:w="4394" w:type="dxa"/>
            <w:gridSpan w:val="2"/>
            <w:vMerge/>
            <w:tcMar>
              <w:left w:w="108" w:type="dxa"/>
              <w:right w:w="108" w:type="dxa"/>
            </w:tcMar>
            <w:vAlign w:val="center"/>
          </w:tcPr>
          <w:p w14:paraId="0B57966A" w14:textId="77777777" w:rsidR="0039448C" w:rsidRDefault="00394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108" w:type="dxa"/>
              <w:right w:w="108" w:type="dxa"/>
            </w:tcMar>
            <w:vAlign w:val="center"/>
          </w:tcPr>
          <w:p w14:paraId="3A321629" w14:textId="77777777" w:rsidR="0039448C" w:rsidRDefault="00394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Mar>
              <w:left w:w="108" w:type="dxa"/>
              <w:right w:w="108" w:type="dxa"/>
            </w:tcMar>
            <w:vAlign w:val="center"/>
          </w:tcPr>
          <w:p w14:paraId="2E88EF77" w14:textId="4852D960" w:rsidR="0039448C" w:rsidRDefault="003944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proofErr w:type="spellStart"/>
            <w:r w:rsidRPr="001F0AD9">
              <w:rPr>
                <w:color w:val="000000"/>
                <w:sz w:val="22"/>
                <w:szCs w:val="22"/>
              </w:rPr>
              <w:t>CRT_Просмотр_всего</w:t>
            </w:r>
            <w:proofErr w:type="spellEnd"/>
          </w:p>
        </w:tc>
      </w:tr>
      <w:tr w:rsidR="003F63E9" w14:paraId="2684F949" w14:textId="77777777" w:rsidTr="00C338F1">
        <w:trPr>
          <w:trHeight w:val="375"/>
        </w:trPr>
        <w:tc>
          <w:tcPr>
            <w:tcW w:w="9747" w:type="dxa"/>
            <w:gridSpan w:val="5"/>
            <w:tcMar>
              <w:left w:w="108" w:type="dxa"/>
              <w:right w:w="108" w:type="dxa"/>
            </w:tcMar>
          </w:tcPr>
          <w:p w14:paraId="0B8C7584" w14:textId="77777777" w:rsidR="003F63E9" w:rsidRDefault="00D85A2A">
            <w:pPr>
              <w:spacing w:before="120" w:after="12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bookmarkStart w:id="2" w:name="_heading=h.gjdgxs" w:colFirst="0" w:colLast="0"/>
            <w:bookmarkEnd w:id="2"/>
            <w:r>
              <w:rPr>
                <w:b/>
              </w:rPr>
              <w:t>Для Центрального аппарата Федерального казначейства</w:t>
            </w:r>
          </w:p>
        </w:tc>
      </w:tr>
      <w:tr w:rsidR="003F63E9" w14:paraId="4FD774C5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565C1F10" w14:textId="77777777" w:rsidR="003F63E9" w:rsidRDefault="00D85A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gridSpan w:val="2"/>
            <w:tcMar>
              <w:left w:w="108" w:type="dxa"/>
              <w:right w:w="108" w:type="dxa"/>
            </w:tcMar>
            <w:vAlign w:val="center"/>
          </w:tcPr>
          <w:p w14:paraId="272095D6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решение о понижении контроля на доступный остаток</w:t>
            </w:r>
          </w:p>
        </w:tc>
        <w:tc>
          <w:tcPr>
            <w:tcW w:w="1701" w:type="dxa"/>
            <w:tcMar>
              <w:left w:w="108" w:type="dxa"/>
              <w:right w:w="108" w:type="dxa"/>
            </w:tcMar>
            <w:vAlign w:val="center"/>
          </w:tcPr>
          <w:p w14:paraId="2820F13C" w14:textId="77777777" w:rsidR="003F63E9" w:rsidRDefault="00D85A2A">
            <w:pP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  <w:vAlign w:val="center"/>
          </w:tcPr>
          <w:p w14:paraId="12D35102" w14:textId="77777777" w:rsidR="003F63E9" w:rsidRDefault="00D85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ФК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пец.полномочия</w:t>
            </w:r>
            <w:proofErr w:type="spellEnd"/>
          </w:p>
        </w:tc>
      </w:tr>
      <w:tr w:rsidR="00A90D17" w14:paraId="79AEA3B1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17A78881" w14:textId="77777777" w:rsidR="00A90D17" w:rsidRDefault="00A90D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Mar>
              <w:left w:w="108" w:type="dxa"/>
              <w:right w:w="108" w:type="dxa"/>
            </w:tcMar>
          </w:tcPr>
          <w:p w14:paraId="112C75AA" w14:textId="77777777" w:rsidR="00A90D17" w:rsidRDefault="00A90D17" w:rsidP="00492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t>Выполнение специальных операций по уч</w:t>
            </w:r>
            <w:r w:rsidR="00492620">
              <w:t>ё</w:t>
            </w:r>
            <w:r>
              <w:t>ту</w:t>
            </w:r>
            <w:r>
              <w:rPr>
                <w:szCs w:val="24"/>
              </w:rPr>
              <w:t xml:space="preserve"> </w:t>
            </w:r>
            <w:r>
              <w:t>исполнения судебных актов и решений налоговых органов о взыскании налога, сбора, страхового взноса, пеней и штрафов, предусматривающих обращение взыскания на средства бюджетов бюджетной системы Российской Федерации</w:t>
            </w: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71AAA218" w14:textId="77777777" w:rsidR="00A90D17" w:rsidRDefault="00A90D17" w:rsidP="00703D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</w:tcPr>
          <w:p w14:paraId="3A195A6C" w14:textId="77777777" w:rsidR="00A90D17" w:rsidRPr="005F3AF1" w:rsidRDefault="00A90D17" w:rsidP="00703D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НО.023.Специальные полномочия</w:t>
            </w:r>
          </w:p>
        </w:tc>
      </w:tr>
      <w:tr w:rsidR="00A90D17" w14:paraId="1967EEEF" w14:textId="77777777" w:rsidTr="00C338F1">
        <w:trPr>
          <w:trHeight w:val="567"/>
        </w:trPr>
        <w:tc>
          <w:tcPr>
            <w:tcW w:w="534" w:type="dxa"/>
            <w:tcMar>
              <w:left w:w="108" w:type="dxa"/>
              <w:right w:w="108" w:type="dxa"/>
            </w:tcMar>
          </w:tcPr>
          <w:p w14:paraId="3BCAC1ED" w14:textId="77777777" w:rsidR="00A90D17" w:rsidRDefault="00A90D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Mar>
              <w:left w:w="108" w:type="dxa"/>
              <w:right w:w="108" w:type="dxa"/>
            </w:tcMar>
          </w:tcPr>
          <w:p w14:paraId="6C7E680D" w14:textId="77777777" w:rsidR="00A90D17" w:rsidRDefault="00A90D17" w:rsidP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</w:pPr>
            <w:r>
              <w:t>Ведение справочников, необходимых для операций по</w:t>
            </w:r>
            <w:r w:rsidR="00C338F1">
              <w:t xml:space="preserve"> учё</w:t>
            </w:r>
            <w:r>
              <w:t>ту</w:t>
            </w:r>
            <w:r>
              <w:rPr>
                <w:szCs w:val="24"/>
              </w:rPr>
              <w:t xml:space="preserve"> </w:t>
            </w:r>
            <w:r>
              <w:t xml:space="preserve">исполнения судебных актов и решений налоговых органов о взыскании налога, сбора, страхового взноса, пеней и штрафов, предусматривающих обращение взыскания на средства бюджетов бюджетной системы Российской Федерации в </w:t>
            </w:r>
            <w:r w:rsidRPr="00A90D17">
              <w:t>подсистеме управления расходами государственной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486ABB73" w14:textId="77777777" w:rsidR="00A90D17" w:rsidRDefault="00A90D17" w:rsidP="00703D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данных</w:t>
            </w:r>
          </w:p>
        </w:tc>
        <w:tc>
          <w:tcPr>
            <w:tcW w:w="3118" w:type="dxa"/>
            <w:tcMar>
              <w:left w:w="108" w:type="dxa"/>
              <w:right w:w="108" w:type="dxa"/>
            </w:tcMar>
          </w:tcPr>
          <w:p w14:paraId="41A60704" w14:textId="77777777" w:rsidR="00A90D17" w:rsidRPr="005F3AF1" w:rsidRDefault="00A90D17" w:rsidP="00A90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НО.022.Администратор справочника</w:t>
            </w:r>
          </w:p>
        </w:tc>
      </w:tr>
    </w:tbl>
    <w:p w14:paraId="43460F6E" w14:textId="77777777" w:rsidR="003F63E9" w:rsidRDefault="003F63E9">
      <w:pPr>
        <w:shd w:val="clear" w:color="auto" w:fill="FFFFFF"/>
        <w:rPr>
          <w:color w:val="000000"/>
        </w:rPr>
      </w:pPr>
    </w:p>
    <w:sectPr w:rsidR="003F63E9" w:rsidSect="00492620">
      <w:headerReference w:type="default" r:id="rId10"/>
      <w:headerReference w:type="first" r:id="rId11"/>
      <w:pgSz w:w="11906" w:h="16838"/>
      <w:pgMar w:top="1418" w:right="566" w:bottom="851" w:left="1701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426A4" w14:textId="77777777" w:rsidR="007746A9" w:rsidRDefault="007746A9">
      <w:r>
        <w:separator/>
      </w:r>
    </w:p>
  </w:endnote>
  <w:endnote w:type="continuationSeparator" w:id="0">
    <w:p w14:paraId="2AAFF18C" w14:textId="77777777" w:rsidR="007746A9" w:rsidRDefault="0077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79720" w14:textId="77777777" w:rsidR="007746A9" w:rsidRDefault="007746A9">
      <w:r>
        <w:separator/>
      </w:r>
    </w:p>
  </w:footnote>
  <w:footnote w:type="continuationSeparator" w:id="0">
    <w:p w14:paraId="21714937" w14:textId="77777777" w:rsidR="007746A9" w:rsidRDefault="007746A9">
      <w:r>
        <w:continuationSeparator/>
      </w:r>
    </w:p>
  </w:footnote>
  <w:footnote w:id="1">
    <w:p w14:paraId="37A07A6C" w14:textId="0A54B1A1" w:rsidR="001F0AD9" w:rsidRPr="001F0AD9" w:rsidRDefault="001F0AD9" w:rsidP="001F0AD9">
      <w:r>
        <w:rPr>
          <w:rStyle w:val="af1"/>
        </w:rPr>
        <w:footnoteRef/>
      </w:r>
      <w:r>
        <w:t xml:space="preserve"> </w:t>
      </w:r>
      <w:r w:rsidRPr="001F0AD9">
        <w:rPr>
          <w:sz w:val="20"/>
          <w:highlight w:val="yellow"/>
        </w:rPr>
        <w:t>При поступлении заявки на подключение/изменение полномочий с использованием функционала МФЗР используется наименование «Согласование платежных документов»</w:t>
      </w:r>
    </w:p>
    <w:p w14:paraId="3B045289" w14:textId="096F9EAD" w:rsidR="001F0AD9" w:rsidRDefault="001F0AD9">
      <w:pPr>
        <w:pStyle w:val="afff7"/>
      </w:pPr>
    </w:p>
  </w:footnote>
  <w:footnote w:id="2">
    <w:p w14:paraId="56EB60A3" w14:textId="77777777" w:rsidR="003F63E9" w:rsidRDefault="00D85A2A">
      <w:p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>
        <w:rPr>
          <w:vertAlign w:val="superscript"/>
        </w:rPr>
        <w:footnoteRef/>
      </w:r>
      <w:r>
        <w:rPr>
          <w:sz w:val="20"/>
        </w:rPr>
        <w:t xml:space="preserve"> </w:t>
      </w:r>
      <w:r w:rsidRPr="00C338F1">
        <w:rPr>
          <w:sz w:val="18"/>
        </w:rPr>
        <w:t xml:space="preserve">В части полномочий, специфичных для </w:t>
      </w:r>
      <w:r w:rsidR="00C338F1" w:rsidRPr="00C338F1">
        <w:rPr>
          <w:sz w:val="18"/>
        </w:rPr>
        <w:t>Межрегионально</w:t>
      </w:r>
      <w:r w:rsidR="00C338F1">
        <w:rPr>
          <w:sz w:val="18"/>
        </w:rPr>
        <w:t>го</w:t>
      </w:r>
      <w:r w:rsidR="00C338F1" w:rsidRPr="00C338F1">
        <w:rPr>
          <w:sz w:val="18"/>
        </w:rPr>
        <w:t xml:space="preserve"> операционно</w:t>
      </w:r>
      <w:r w:rsidR="00C338F1">
        <w:rPr>
          <w:sz w:val="18"/>
        </w:rPr>
        <w:t>го</w:t>
      </w:r>
      <w:r w:rsidR="00C338F1" w:rsidRPr="00C338F1">
        <w:rPr>
          <w:sz w:val="18"/>
        </w:rPr>
        <w:t xml:space="preserve"> управлени</w:t>
      </w:r>
      <w:r w:rsidR="00C338F1">
        <w:rPr>
          <w:sz w:val="18"/>
        </w:rPr>
        <w:t>я</w:t>
      </w:r>
      <w:r w:rsidR="00C338F1" w:rsidRPr="00C338F1">
        <w:rPr>
          <w:sz w:val="18"/>
        </w:rPr>
        <w:t xml:space="preserve"> Федерального казначейства</w:t>
      </w:r>
      <w:r w:rsidRPr="00C338F1">
        <w:rPr>
          <w:sz w:val="18"/>
        </w:rPr>
        <w:t>.</w:t>
      </w:r>
    </w:p>
  </w:footnote>
  <w:footnote w:id="3">
    <w:p w14:paraId="1EE72ABA" w14:textId="77777777" w:rsidR="003F63E9" w:rsidRPr="00C338F1" w:rsidRDefault="00D85A2A">
      <w:pPr>
        <w:rPr>
          <w:sz w:val="18"/>
        </w:rPr>
      </w:pPr>
      <w:r>
        <w:rPr>
          <w:vertAlign w:val="superscript"/>
        </w:rPr>
        <w:footnoteRef/>
      </w:r>
      <w:r w:rsidRPr="00C338F1">
        <w:rPr>
          <w:sz w:val="18"/>
        </w:rPr>
        <w:t>К территориальным органам Федерального казначейства относятся – Межрегиональное операционное управление Федерального казначейства, управления Федерального казначейства по субъектам Российской Федерации.</w:t>
      </w:r>
    </w:p>
  </w:footnote>
  <w:footnote w:id="4">
    <w:p w14:paraId="255EEF6C" w14:textId="77777777" w:rsidR="003F63E9" w:rsidRPr="00C338F1" w:rsidRDefault="00D85A2A">
      <w:pPr>
        <w:pBdr>
          <w:top w:val="nil"/>
          <w:left w:val="nil"/>
          <w:bottom w:val="nil"/>
          <w:right w:val="nil"/>
          <w:between w:val="nil"/>
        </w:pBdr>
        <w:rPr>
          <w:sz w:val="18"/>
        </w:rPr>
      </w:pPr>
      <w:r>
        <w:rPr>
          <w:vertAlign w:val="superscript"/>
        </w:rPr>
        <w:footnoteRef/>
      </w:r>
      <w:r>
        <w:rPr>
          <w:color w:val="000000"/>
          <w:sz w:val="20"/>
        </w:rPr>
        <w:t xml:space="preserve"> </w:t>
      </w:r>
      <w:r w:rsidRPr="00C338F1">
        <w:rPr>
          <w:sz w:val="18"/>
        </w:rPr>
        <w:t>Полномочие специалиста по ведению бухгалтерского учета по операциям бюджетов предоставляет доступ к действиям просмотра первичных документов, просмотра и переформирования записей учета по документам, формирования отчетности по лицевым счетам.</w:t>
      </w:r>
    </w:p>
  </w:footnote>
  <w:footnote w:id="5">
    <w:p w14:paraId="4613D182" w14:textId="77777777" w:rsidR="00A90D17" w:rsidRPr="00A90D17" w:rsidRDefault="00A90D17">
      <w:pPr>
        <w:pStyle w:val="afff7"/>
        <w:rPr>
          <w:sz w:val="18"/>
        </w:rPr>
      </w:pPr>
      <w:r>
        <w:rPr>
          <w:rStyle w:val="af1"/>
        </w:rPr>
        <w:footnoteRef/>
      </w:r>
      <w:r>
        <w:t xml:space="preserve"> </w:t>
      </w:r>
      <w:r w:rsidRPr="00A90D17">
        <w:rPr>
          <w:sz w:val="18"/>
        </w:rPr>
        <w:t xml:space="preserve">Назначаются специалистам ТОФК, в которых учет исполнения судебных актов и решений налоговых органов о взыскании налога, сбора, страхового взноса, пеней и </w:t>
      </w:r>
      <w:proofErr w:type="gramStart"/>
      <w:r w:rsidRPr="00A90D17">
        <w:rPr>
          <w:sz w:val="18"/>
        </w:rPr>
        <w:t>штрафов, предусматривающих обращение взыскания на средства бюджетов бюджетной системы Российской Федерации переведён</w:t>
      </w:r>
      <w:proofErr w:type="gramEnd"/>
      <w:r w:rsidRPr="00A90D17">
        <w:rPr>
          <w:sz w:val="18"/>
        </w:rPr>
        <w:t xml:space="preserve"> в подсистем</w:t>
      </w:r>
      <w:r>
        <w:rPr>
          <w:sz w:val="18"/>
        </w:rPr>
        <w:t>у</w:t>
      </w:r>
      <w:r w:rsidRPr="00A90D17">
        <w:rPr>
          <w:sz w:val="18"/>
        </w:rPr>
        <w:t xml:space="preserve"> управления расходами государственной интегрированной информационной системы управления общественными финансами «Электронный бюджет» </w:t>
      </w:r>
    </w:p>
  </w:footnote>
  <w:footnote w:id="6">
    <w:p w14:paraId="015948D0" w14:textId="77777777" w:rsidR="009C7F93" w:rsidRDefault="009C7F93">
      <w:pPr>
        <w:pStyle w:val="afff7"/>
      </w:pPr>
      <w:r>
        <w:rPr>
          <w:rStyle w:val="af1"/>
        </w:rPr>
        <w:footnoteRef/>
      </w:r>
      <w:r>
        <w:t xml:space="preserve"> </w:t>
      </w:r>
      <w:r w:rsidRPr="00C338F1">
        <w:rPr>
          <w:sz w:val="18"/>
        </w:rPr>
        <w:t>Назначаются по специальным указаниям Центрального аппарата Федерального казначейства</w:t>
      </w:r>
    </w:p>
  </w:footnote>
  <w:footnote w:id="7">
    <w:p w14:paraId="594B0C35" w14:textId="77777777" w:rsidR="00A90D17" w:rsidRPr="00A90D17" w:rsidRDefault="00A90D17" w:rsidP="00A90D17">
      <w:pPr>
        <w:pStyle w:val="afff7"/>
        <w:rPr>
          <w:sz w:val="18"/>
        </w:rPr>
      </w:pPr>
      <w:r>
        <w:rPr>
          <w:rStyle w:val="af1"/>
        </w:rPr>
        <w:footnoteRef/>
      </w:r>
      <w:r>
        <w:t xml:space="preserve"> </w:t>
      </w:r>
      <w:r w:rsidRPr="00A90D17">
        <w:rPr>
          <w:sz w:val="18"/>
        </w:rPr>
        <w:t>Назначаются специалистам ТОФК, в которых уч</w:t>
      </w:r>
      <w:r w:rsidR="00492620">
        <w:rPr>
          <w:sz w:val="18"/>
        </w:rPr>
        <w:t>ё</w:t>
      </w:r>
      <w:r w:rsidRPr="00A90D17">
        <w:rPr>
          <w:sz w:val="18"/>
        </w:rPr>
        <w:t xml:space="preserve">т исполнения судебных актов и решений налоговых органов о взыскании налога, сбора, страхового взноса, пеней и </w:t>
      </w:r>
      <w:proofErr w:type="gramStart"/>
      <w:r w:rsidRPr="00A90D17">
        <w:rPr>
          <w:sz w:val="18"/>
        </w:rPr>
        <w:t>штрафов, предусматривающих обращение взыскания на средства бюджетов бюджетной системы Российской Федерации переведён</w:t>
      </w:r>
      <w:proofErr w:type="gramEnd"/>
      <w:r w:rsidRPr="00A90D17">
        <w:rPr>
          <w:sz w:val="18"/>
        </w:rPr>
        <w:t xml:space="preserve"> в подсистем</w:t>
      </w:r>
      <w:r>
        <w:rPr>
          <w:sz w:val="18"/>
        </w:rPr>
        <w:t>у</w:t>
      </w:r>
      <w:r w:rsidRPr="00A90D17">
        <w:rPr>
          <w:sz w:val="18"/>
        </w:rPr>
        <w:t xml:space="preserve"> управления расходами государственной интегрированной информационной системы управления общественными финансами «Электронный бюджет»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91555"/>
      <w:docPartObj>
        <w:docPartGallery w:val="Page Numbers (Top of Page)"/>
        <w:docPartUnique/>
      </w:docPartObj>
    </w:sdtPr>
    <w:sdtEndPr/>
    <w:sdtContent>
      <w:p w14:paraId="2F2A427F" w14:textId="77777777" w:rsidR="00A77618" w:rsidRDefault="00A77618" w:rsidP="00A7761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AD9">
          <w:rPr>
            <w:noProof/>
          </w:rPr>
          <w:t>2</w:t>
        </w:r>
        <w:r>
          <w:fldChar w:fldCharType="end"/>
        </w:r>
      </w:p>
    </w:sdtContent>
  </w:sdt>
  <w:p w14:paraId="0345C414" w14:textId="77777777" w:rsidR="003F63E9" w:rsidRDefault="003F63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945036"/>
      <w:docPartObj>
        <w:docPartGallery w:val="Page Numbers (Top of Page)"/>
        <w:docPartUnique/>
      </w:docPartObj>
    </w:sdtPr>
    <w:sdtEndPr/>
    <w:sdtContent>
      <w:p w14:paraId="12DDE30C" w14:textId="77777777" w:rsidR="00A77618" w:rsidRDefault="00A77618" w:rsidP="00A77618">
        <w:pPr>
          <w:widowControl w:val="0"/>
          <w:pBdr>
            <w:top w:val="nil"/>
            <w:left w:val="nil"/>
            <w:bottom w:val="nil"/>
            <w:right w:val="nil"/>
            <w:between w:val="nil"/>
          </w:pBdr>
          <w:spacing w:line="276" w:lineRule="auto"/>
          <w:ind w:left="5103" w:firstLine="0"/>
          <w:jc w:val="center"/>
          <w:rPr>
            <w:color w:val="000000"/>
            <w:sz w:val="28"/>
            <w:szCs w:val="28"/>
          </w:rPr>
        </w:pPr>
        <w:r>
          <w:rPr>
            <w:color w:val="000000"/>
            <w:sz w:val="28"/>
            <w:szCs w:val="28"/>
          </w:rPr>
          <w:t>Приложение № 9 к Единой заявке:</w:t>
        </w:r>
      </w:p>
      <w:p w14:paraId="655BFDCD" w14:textId="77777777" w:rsidR="00A77618" w:rsidRPr="00A77618" w:rsidRDefault="00A77618" w:rsidP="00A77618">
        <w:pPr>
          <w:widowControl w:val="0"/>
          <w:pBdr>
            <w:top w:val="nil"/>
            <w:left w:val="nil"/>
            <w:bottom w:val="nil"/>
            <w:right w:val="nil"/>
            <w:between w:val="nil"/>
          </w:pBdr>
          <w:spacing w:line="276" w:lineRule="auto"/>
          <w:ind w:left="5387" w:firstLine="0"/>
          <w:jc w:val="center"/>
          <w:rPr>
            <w:color w:val="000000"/>
            <w:sz w:val="28"/>
            <w:szCs w:val="28"/>
          </w:rPr>
        </w:pPr>
        <w:r>
          <w:rPr>
            <w:color w:val="000000"/>
            <w:sz w:val="28"/>
            <w:szCs w:val="28"/>
          </w:rPr>
          <w:t>ПУР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4DF"/>
    <w:multiLevelType w:val="multilevel"/>
    <w:tmpl w:val="1BB0770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E8816B0"/>
    <w:multiLevelType w:val="multilevel"/>
    <w:tmpl w:val="088E7320"/>
    <w:lvl w:ilvl="0">
      <w:start w:val="1"/>
      <w:numFmt w:val="decimal"/>
      <w:pStyle w:val="GOSTFigName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67" w:hanging="360"/>
      </w:pPr>
    </w:lvl>
    <w:lvl w:ilvl="2">
      <w:start w:val="1"/>
      <w:numFmt w:val="lowerRoman"/>
      <w:lvlText w:val="%3."/>
      <w:lvlJc w:val="right"/>
      <w:pPr>
        <w:ind w:left="2387" w:hanging="180"/>
      </w:pPr>
    </w:lvl>
    <w:lvl w:ilvl="3">
      <w:start w:val="1"/>
      <w:numFmt w:val="decimal"/>
      <w:lvlText w:val="%4."/>
      <w:lvlJc w:val="left"/>
      <w:pPr>
        <w:ind w:left="3107" w:hanging="360"/>
      </w:pPr>
    </w:lvl>
    <w:lvl w:ilvl="4">
      <w:start w:val="1"/>
      <w:numFmt w:val="lowerLetter"/>
      <w:lvlText w:val="%5."/>
      <w:lvlJc w:val="left"/>
      <w:pPr>
        <w:ind w:left="3827" w:hanging="360"/>
      </w:pPr>
    </w:lvl>
    <w:lvl w:ilvl="5">
      <w:start w:val="1"/>
      <w:numFmt w:val="lowerRoman"/>
      <w:lvlText w:val="%6."/>
      <w:lvlJc w:val="right"/>
      <w:pPr>
        <w:ind w:left="4547" w:hanging="180"/>
      </w:pPr>
    </w:lvl>
    <w:lvl w:ilvl="6">
      <w:start w:val="1"/>
      <w:numFmt w:val="decimal"/>
      <w:lvlText w:val="%7."/>
      <w:lvlJc w:val="left"/>
      <w:pPr>
        <w:ind w:left="5267" w:hanging="360"/>
      </w:pPr>
    </w:lvl>
    <w:lvl w:ilvl="7">
      <w:start w:val="1"/>
      <w:numFmt w:val="lowerLetter"/>
      <w:lvlText w:val="%8."/>
      <w:lvlJc w:val="left"/>
      <w:pPr>
        <w:ind w:left="5987" w:hanging="360"/>
      </w:pPr>
    </w:lvl>
    <w:lvl w:ilvl="8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E9"/>
    <w:rsid w:val="001F0AD9"/>
    <w:rsid w:val="0039448C"/>
    <w:rsid w:val="003F63E9"/>
    <w:rsid w:val="00492620"/>
    <w:rsid w:val="004F2AAD"/>
    <w:rsid w:val="0051581F"/>
    <w:rsid w:val="00520FCD"/>
    <w:rsid w:val="00521DDF"/>
    <w:rsid w:val="00546899"/>
    <w:rsid w:val="005F3AF1"/>
    <w:rsid w:val="00692A11"/>
    <w:rsid w:val="00743A5E"/>
    <w:rsid w:val="007746A9"/>
    <w:rsid w:val="007B5D8B"/>
    <w:rsid w:val="008F0F28"/>
    <w:rsid w:val="009C7F93"/>
    <w:rsid w:val="00A33BE3"/>
    <w:rsid w:val="00A77618"/>
    <w:rsid w:val="00A90D17"/>
    <w:rsid w:val="00AC1E92"/>
    <w:rsid w:val="00BE1D91"/>
    <w:rsid w:val="00C338F1"/>
    <w:rsid w:val="00D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B9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E2"/>
    <w:rPr>
      <w:szCs w:val="20"/>
    </w:rPr>
  </w:style>
  <w:style w:type="paragraph" w:styleId="1">
    <w:name w:val="heading 1"/>
    <w:aliases w:val="_GOST_1"/>
    <w:next w:val="GOSTNormal"/>
    <w:qFormat/>
    <w:rsid w:val="00BA18E2"/>
    <w:pPr>
      <w:keepNext/>
      <w:pageBreakBefore/>
      <w:numPr>
        <w:numId w:val="2"/>
      </w:numPr>
      <w:suppressAutoHyphens/>
      <w:spacing w:before="240" w:after="360"/>
      <w:contextualSpacing/>
      <w:jc w:val="center"/>
      <w:outlineLvl w:val="0"/>
    </w:pPr>
    <w:rPr>
      <w:b/>
      <w:caps/>
      <w:sz w:val="32"/>
      <w:szCs w:val="36"/>
    </w:rPr>
  </w:style>
  <w:style w:type="paragraph" w:styleId="2">
    <w:name w:val="heading 2"/>
    <w:aliases w:val="_GOST_2"/>
    <w:basedOn w:val="1"/>
    <w:next w:val="GOSTNormal"/>
    <w:qFormat/>
    <w:rsid w:val="00BA18E2"/>
    <w:pPr>
      <w:pageBreakBefore w:val="0"/>
      <w:numPr>
        <w:ilvl w:val="1"/>
      </w:numPr>
      <w:spacing w:after="240"/>
      <w:jc w:val="left"/>
      <w:outlineLvl w:val="1"/>
    </w:pPr>
    <w:rPr>
      <w:rFonts w:cs="Arial"/>
      <w:bCs/>
      <w:iCs/>
      <w:caps w:val="0"/>
      <w:szCs w:val="32"/>
    </w:rPr>
  </w:style>
  <w:style w:type="paragraph" w:styleId="3">
    <w:name w:val="heading 3"/>
    <w:aliases w:val="_GOST_3"/>
    <w:basedOn w:val="2"/>
    <w:next w:val="GOSTNormal"/>
    <w:qFormat/>
    <w:rsid w:val="00BA18E2"/>
    <w:pPr>
      <w:keepLines/>
      <w:numPr>
        <w:ilvl w:val="2"/>
      </w:numPr>
      <w:outlineLvl w:val="2"/>
    </w:pPr>
    <w:rPr>
      <w:bCs w:val="0"/>
      <w:sz w:val="26"/>
      <w:szCs w:val="26"/>
    </w:rPr>
  </w:style>
  <w:style w:type="paragraph" w:styleId="4">
    <w:name w:val="heading 4"/>
    <w:aliases w:val="_GOST_4"/>
    <w:basedOn w:val="3"/>
    <w:next w:val="GOSTNormal"/>
    <w:qFormat/>
    <w:rsid w:val="00BA18E2"/>
    <w:pPr>
      <w:numPr>
        <w:ilvl w:val="3"/>
      </w:numPr>
      <w:outlineLvl w:val="3"/>
    </w:pPr>
    <w:rPr>
      <w:sz w:val="24"/>
    </w:rPr>
  </w:style>
  <w:style w:type="paragraph" w:styleId="5">
    <w:name w:val="heading 5"/>
    <w:aliases w:val="_GOST_5"/>
    <w:basedOn w:val="4"/>
    <w:next w:val="GOSTNormal"/>
    <w:qFormat/>
    <w:rsid w:val="00BA18E2"/>
    <w:pPr>
      <w:numPr>
        <w:ilvl w:val="4"/>
      </w:numPr>
      <w:tabs>
        <w:tab w:val="left" w:pos="1276"/>
      </w:tabs>
      <w:spacing w:after="120"/>
      <w:outlineLvl w:val="4"/>
    </w:pPr>
    <w:rPr>
      <w:rFonts w:cs="Times New Roman"/>
      <w:bCs/>
      <w:iCs w:val="0"/>
      <w:lang w:eastAsia="ko-KR"/>
    </w:rPr>
  </w:style>
  <w:style w:type="paragraph" w:styleId="6">
    <w:name w:val="heading 6"/>
    <w:aliases w:val="_GOST_6"/>
    <w:basedOn w:val="a"/>
    <w:next w:val="a"/>
    <w:autoRedefine/>
    <w:qFormat/>
    <w:rsid w:val="00BA18E2"/>
    <w:pPr>
      <w:numPr>
        <w:ilvl w:val="5"/>
        <w:numId w:val="2"/>
      </w:numPr>
      <w:spacing w:before="240" w:after="60" w:line="360" w:lineRule="auto"/>
      <w:jc w:val="left"/>
      <w:outlineLvl w:val="5"/>
    </w:pPr>
    <w:rPr>
      <w:b/>
      <w:bCs/>
      <w:i/>
      <w:szCs w:val="22"/>
    </w:rPr>
  </w:style>
  <w:style w:type="paragraph" w:styleId="7">
    <w:name w:val="heading 7"/>
    <w:basedOn w:val="a"/>
    <w:next w:val="a"/>
    <w:link w:val="70"/>
    <w:qFormat/>
    <w:rsid w:val="00BA18E2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A18E2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A18E2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qFormat/>
    <w:rsid w:val="00BA18E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table" w:customStyle="1" w:styleId="a5">
    <w:basedOn w:val="TableNormal0"/>
    <w:tblPr>
      <w:tblStyleRowBandSize w:val="1"/>
      <w:tblStyleColBandSize w:val="1"/>
    </w:tblPr>
  </w:style>
  <w:style w:type="paragraph" w:customStyle="1" w:styleId="GOSTFigure">
    <w:name w:val="_GOST_Figure"/>
    <w:next w:val="a"/>
    <w:rsid w:val="00BA18E2"/>
    <w:pPr>
      <w:keepNext/>
      <w:spacing w:before="120" w:after="120"/>
      <w:jc w:val="center"/>
    </w:pPr>
    <w:rPr>
      <w:szCs w:val="20"/>
    </w:rPr>
  </w:style>
  <w:style w:type="paragraph" w:customStyle="1" w:styleId="GOSTFigName">
    <w:name w:val="_GOST_Fig_Name"/>
    <w:basedOn w:val="GOSTFigure"/>
    <w:next w:val="a"/>
    <w:rsid w:val="00BA18E2"/>
    <w:pPr>
      <w:keepNext w:val="0"/>
      <w:numPr>
        <w:numId w:val="1"/>
      </w:numPr>
      <w:suppressAutoHyphens/>
      <w:ind w:left="947"/>
      <w:contextualSpacing/>
    </w:pPr>
    <w:rPr>
      <w:b/>
      <w:szCs w:val="24"/>
    </w:rPr>
  </w:style>
  <w:style w:type="paragraph" w:customStyle="1" w:styleId="GOSTheader">
    <w:name w:val="_GOST_header"/>
    <w:rsid w:val="00BA18E2"/>
    <w:pPr>
      <w:suppressAutoHyphens/>
    </w:pPr>
    <w:rPr>
      <w:rFonts w:ascii="Arial" w:hAnsi="Arial"/>
      <w:b/>
      <w:color w:val="333333"/>
      <w:sz w:val="20"/>
      <w:szCs w:val="20"/>
    </w:rPr>
  </w:style>
  <w:style w:type="paragraph" w:customStyle="1" w:styleId="GOSTListmark1">
    <w:name w:val="_GOST_List_mark1"/>
    <w:rsid w:val="00BA18E2"/>
    <w:pPr>
      <w:tabs>
        <w:tab w:val="num" w:pos="720"/>
      </w:tabs>
      <w:ind w:left="720" w:hanging="720"/>
    </w:pPr>
    <w:rPr>
      <w:snapToGrid w:val="0"/>
      <w:szCs w:val="20"/>
    </w:rPr>
  </w:style>
  <w:style w:type="paragraph" w:customStyle="1" w:styleId="GOSTListmark2">
    <w:name w:val="_GOST_List_mark2"/>
    <w:rsid w:val="00BA18E2"/>
    <w:pPr>
      <w:tabs>
        <w:tab w:val="num" w:pos="720"/>
      </w:tabs>
      <w:ind w:left="720" w:hanging="720"/>
    </w:pPr>
    <w:rPr>
      <w:snapToGrid w:val="0"/>
      <w:szCs w:val="20"/>
    </w:rPr>
  </w:style>
  <w:style w:type="paragraph" w:customStyle="1" w:styleId="GOSTListmark3">
    <w:name w:val="_GOST_List_mark3"/>
    <w:basedOn w:val="a"/>
    <w:rsid w:val="00BA18E2"/>
    <w:pPr>
      <w:tabs>
        <w:tab w:val="num" w:pos="720"/>
      </w:tabs>
      <w:ind w:left="720" w:hanging="720"/>
    </w:pPr>
    <w:rPr>
      <w:snapToGrid w:val="0"/>
    </w:rPr>
  </w:style>
  <w:style w:type="paragraph" w:customStyle="1" w:styleId="GOSTListmark4">
    <w:name w:val="_GOST_List_mark4"/>
    <w:basedOn w:val="a"/>
    <w:rsid w:val="00BA18E2"/>
    <w:pPr>
      <w:tabs>
        <w:tab w:val="num" w:pos="720"/>
      </w:tabs>
      <w:ind w:left="720" w:hanging="720"/>
    </w:pPr>
  </w:style>
  <w:style w:type="paragraph" w:customStyle="1" w:styleId="GOSTListmark5">
    <w:name w:val="_GOST_List_mark5"/>
    <w:basedOn w:val="GOSTListmark4"/>
    <w:rsid w:val="00BA18E2"/>
    <w:pPr>
      <w:tabs>
        <w:tab w:val="left" w:pos="1985"/>
      </w:tabs>
      <w:ind w:left="1985" w:hanging="284"/>
    </w:pPr>
  </w:style>
  <w:style w:type="paragraph" w:customStyle="1" w:styleId="GOSTListnormal1">
    <w:name w:val="_GOST_List_normal_1"/>
    <w:rsid w:val="00BA18E2"/>
    <w:pPr>
      <w:tabs>
        <w:tab w:val="left" w:pos="284"/>
      </w:tabs>
      <w:spacing w:before="60" w:after="60"/>
      <w:ind w:left="851"/>
      <w:contextualSpacing/>
    </w:pPr>
    <w:rPr>
      <w:snapToGrid w:val="0"/>
      <w:szCs w:val="20"/>
    </w:rPr>
  </w:style>
  <w:style w:type="paragraph" w:customStyle="1" w:styleId="GOSTListnormal18">
    <w:name w:val="_GOST_List_normal_1.8"/>
    <w:rsid w:val="00BA18E2"/>
    <w:pPr>
      <w:tabs>
        <w:tab w:val="left" w:pos="1021"/>
      </w:tabs>
      <w:ind w:left="1021"/>
    </w:pPr>
    <w:rPr>
      <w:snapToGrid w:val="0"/>
      <w:szCs w:val="20"/>
    </w:rPr>
  </w:style>
  <w:style w:type="paragraph" w:customStyle="1" w:styleId="GOSTListnormal2">
    <w:name w:val="_GOST_List_normal_2"/>
    <w:rsid w:val="00BA18E2"/>
    <w:pPr>
      <w:tabs>
        <w:tab w:val="left" w:pos="1134"/>
      </w:tabs>
      <w:spacing w:before="60" w:after="60"/>
      <w:ind w:left="1134"/>
      <w:contextualSpacing/>
    </w:pPr>
    <w:rPr>
      <w:snapToGrid w:val="0"/>
      <w:szCs w:val="20"/>
    </w:rPr>
  </w:style>
  <w:style w:type="paragraph" w:customStyle="1" w:styleId="GOSTListnormal28">
    <w:name w:val="_GOST_List_normal_2.8"/>
    <w:rsid w:val="00BA18E2"/>
    <w:pPr>
      <w:tabs>
        <w:tab w:val="left" w:pos="1588"/>
      </w:tabs>
      <w:spacing w:before="60" w:after="60"/>
      <w:ind w:left="1588"/>
      <w:contextualSpacing/>
    </w:pPr>
    <w:rPr>
      <w:snapToGrid w:val="0"/>
      <w:szCs w:val="20"/>
    </w:rPr>
  </w:style>
  <w:style w:type="paragraph" w:customStyle="1" w:styleId="GOSTListnormal3">
    <w:name w:val="_GOST_List_normal_3"/>
    <w:rsid w:val="00BA18E2"/>
    <w:pPr>
      <w:tabs>
        <w:tab w:val="left" w:pos="1418"/>
      </w:tabs>
      <w:spacing w:before="60" w:after="60"/>
      <w:ind w:left="1418"/>
      <w:contextualSpacing/>
    </w:pPr>
    <w:rPr>
      <w:snapToGrid w:val="0"/>
      <w:szCs w:val="20"/>
    </w:rPr>
  </w:style>
  <w:style w:type="paragraph" w:customStyle="1" w:styleId="GOSTListnormal4">
    <w:name w:val="_GOST_List_normal_4"/>
    <w:rsid w:val="00BA18E2"/>
    <w:pPr>
      <w:tabs>
        <w:tab w:val="left" w:pos="1701"/>
      </w:tabs>
      <w:spacing w:before="60" w:after="60"/>
      <w:ind w:left="1701"/>
      <w:contextualSpacing/>
    </w:pPr>
  </w:style>
  <w:style w:type="paragraph" w:customStyle="1" w:styleId="GOSTListnormal5">
    <w:name w:val="_GOST_List_normal_5"/>
    <w:rsid w:val="00BA18E2"/>
    <w:pPr>
      <w:tabs>
        <w:tab w:val="left" w:pos="1985"/>
      </w:tabs>
      <w:spacing w:before="60" w:after="60"/>
      <w:ind w:left="1985"/>
      <w:contextualSpacing/>
    </w:pPr>
    <w:rPr>
      <w:snapToGrid w:val="0"/>
      <w:szCs w:val="20"/>
    </w:rPr>
  </w:style>
  <w:style w:type="paragraph" w:customStyle="1" w:styleId="GOSTListnum">
    <w:name w:val="_GOST_List_num"/>
    <w:rsid w:val="00BA18E2"/>
    <w:pPr>
      <w:tabs>
        <w:tab w:val="num" w:pos="720"/>
      </w:tabs>
      <w:spacing w:before="120" w:after="120"/>
      <w:ind w:left="720" w:hanging="720"/>
      <w:contextualSpacing/>
    </w:pPr>
    <w:rPr>
      <w:szCs w:val="20"/>
    </w:rPr>
  </w:style>
  <w:style w:type="paragraph" w:customStyle="1" w:styleId="GOSTListnum2">
    <w:name w:val="_GOST_List_num2"/>
    <w:basedOn w:val="GOSTListnum"/>
    <w:rsid w:val="00BA18E2"/>
    <w:pPr>
      <w:numPr>
        <w:ilvl w:val="1"/>
      </w:numPr>
      <w:tabs>
        <w:tab w:val="num" w:pos="720"/>
      </w:tabs>
      <w:ind w:left="720" w:hanging="720"/>
    </w:pPr>
    <w:rPr>
      <w:szCs w:val="24"/>
    </w:rPr>
  </w:style>
  <w:style w:type="paragraph" w:customStyle="1" w:styleId="GOSTListnum3">
    <w:name w:val="_GOST_List_num3"/>
    <w:basedOn w:val="GOSTListnum2"/>
    <w:rsid w:val="00BA18E2"/>
    <w:pPr>
      <w:numPr>
        <w:ilvl w:val="2"/>
      </w:numPr>
      <w:tabs>
        <w:tab w:val="num" w:pos="720"/>
        <w:tab w:val="left" w:pos="2268"/>
      </w:tabs>
      <w:ind w:left="720" w:hanging="720"/>
    </w:pPr>
  </w:style>
  <w:style w:type="paragraph" w:customStyle="1" w:styleId="GOSTListnum4">
    <w:name w:val="_GOST_List_num4"/>
    <w:basedOn w:val="GOSTListnum3"/>
    <w:rsid w:val="00BA18E2"/>
    <w:pPr>
      <w:numPr>
        <w:ilvl w:val="3"/>
      </w:numPr>
      <w:tabs>
        <w:tab w:val="clear" w:pos="2268"/>
        <w:tab w:val="num" w:pos="720"/>
        <w:tab w:val="left" w:pos="2835"/>
      </w:tabs>
      <w:ind w:left="720" w:hanging="720"/>
    </w:pPr>
  </w:style>
  <w:style w:type="paragraph" w:customStyle="1" w:styleId="GOSTNameTable">
    <w:name w:val="_GOST_Name_Table"/>
    <w:rsid w:val="00BA18E2"/>
    <w:pPr>
      <w:keepNext/>
      <w:tabs>
        <w:tab w:val="num" w:pos="720"/>
      </w:tabs>
      <w:suppressAutoHyphens/>
      <w:spacing w:before="240" w:after="120"/>
      <w:ind w:left="720" w:hanging="720"/>
    </w:pPr>
    <w:rPr>
      <w:b/>
      <w:szCs w:val="20"/>
    </w:rPr>
  </w:style>
  <w:style w:type="paragraph" w:customStyle="1" w:styleId="GOSTNormal">
    <w:name w:val="_GOST_Normal"/>
    <w:rsid w:val="00BA18E2"/>
    <w:pPr>
      <w:spacing w:before="120" w:after="60"/>
      <w:contextualSpacing/>
    </w:pPr>
    <w:rPr>
      <w:szCs w:val="20"/>
    </w:rPr>
  </w:style>
  <w:style w:type="paragraph" w:customStyle="1" w:styleId="GOSTNormalWithout">
    <w:name w:val="_GOST_Normal_Without"/>
    <w:basedOn w:val="GOSTNormal"/>
    <w:next w:val="GOSTNormal"/>
    <w:rsid w:val="00BA18E2"/>
    <w:pPr>
      <w:keepNext/>
    </w:pPr>
  </w:style>
  <w:style w:type="paragraph" w:customStyle="1" w:styleId="GOSTNote">
    <w:name w:val="_GOST_Note"/>
    <w:next w:val="GOSTNormal"/>
    <w:link w:val="GOSTNote0"/>
    <w:rsid w:val="00BA18E2"/>
    <w:pPr>
      <w:spacing w:before="120" w:after="120"/>
      <w:ind w:left="1701" w:hanging="1701"/>
    </w:pPr>
    <w:rPr>
      <w:szCs w:val="20"/>
    </w:rPr>
  </w:style>
  <w:style w:type="character" w:customStyle="1" w:styleId="GOSTNote0">
    <w:name w:val="_GOST_Note Знак"/>
    <w:link w:val="GOSTNote"/>
    <w:rsid w:val="00BA18E2"/>
    <w:rPr>
      <w:szCs w:val="20"/>
    </w:rPr>
  </w:style>
  <w:style w:type="paragraph" w:customStyle="1" w:styleId="GOSTNoteContinue">
    <w:name w:val="_GOST_Note_Continue"/>
    <w:basedOn w:val="GOSTNote"/>
    <w:rsid w:val="00BA18E2"/>
    <w:pPr>
      <w:ind w:firstLine="0"/>
    </w:pPr>
  </w:style>
  <w:style w:type="paragraph" w:customStyle="1" w:styleId="GOSTReg">
    <w:name w:val="_GOST_Reg"/>
    <w:next w:val="GOSTNormal"/>
    <w:rsid w:val="00BA18E2"/>
    <w:pPr>
      <w:keepNext/>
      <w:pageBreakBefore/>
      <w:spacing w:before="120" w:after="120"/>
      <w:contextualSpacing/>
      <w:jc w:val="center"/>
      <w:outlineLvl w:val="0"/>
    </w:pPr>
    <w:rPr>
      <w:b/>
      <w:caps/>
      <w:sz w:val="28"/>
      <w:szCs w:val="20"/>
    </w:rPr>
  </w:style>
  <w:style w:type="character" w:customStyle="1" w:styleId="GOSTReporterror">
    <w:name w:val="_GOST_Report_error"/>
    <w:rsid w:val="00BA18E2"/>
  </w:style>
  <w:style w:type="paragraph" w:customStyle="1" w:styleId="GOSTScript">
    <w:name w:val="_GOST_Script"/>
    <w:basedOn w:val="a"/>
    <w:rsid w:val="00BA18E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ind w:left="567" w:right="29"/>
    </w:pPr>
    <w:rPr>
      <w:rFonts w:ascii="Courier New" w:hAnsi="Courier New"/>
      <w:noProof/>
      <w:spacing w:val="-20"/>
      <w:sz w:val="20"/>
      <w:lang w:val="en-US"/>
    </w:rPr>
  </w:style>
  <w:style w:type="paragraph" w:customStyle="1" w:styleId="GOSTSign">
    <w:name w:val="_GOST_Sign"/>
    <w:basedOn w:val="GOSTReg"/>
    <w:next w:val="GOSTNormal"/>
    <w:rsid w:val="00BA18E2"/>
    <w:pPr>
      <w:pageBreakBefore w:val="0"/>
      <w:outlineLvl w:val="9"/>
    </w:pPr>
  </w:style>
  <w:style w:type="character" w:customStyle="1" w:styleId="GOSTSymBold">
    <w:name w:val="_GOST_Sym_Bold"/>
    <w:rsid w:val="00BA18E2"/>
    <w:rPr>
      <w:b/>
    </w:rPr>
  </w:style>
  <w:style w:type="character" w:customStyle="1" w:styleId="GOSTSymBoldItalic">
    <w:name w:val="_GOST_Sym_Bold_Italic"/>
    <w:rsid w:val="00BA18E2"/>
    <w:rPr>
      <w:b/>
      <w:i/>
    </w:rPr>
  </w:style>
  <w:style w:type="character" w:customStyle="1" w:styleId="GOSTSymItalic">
    <w:name w:val="_GOST_Sym_Italic"/>
    <w:rsid w:val="00BA18E2"/>
    <w:rPr>
      <w:i/>
    </w:rPr>
  </w:style>
  <w:style w:type="paragraph" w:customStyle="1" w:styleId="GOSTTa6leListNum3">
    <w:name w:val="_GOST_Ta6le_List_Num_3"/>
    <w:basedOn w:val="a"/>
    <w:rsid w:val="00BA18E2"/>
    <w:pPr>
      <w:ind w:left="681" w:firstLine="0"/>
      <w:jc w:val="left"/>
    </w:pPr>
    <w:rPr>
      <w:sz w:val="22"/>
    </w:rPr>
  </w:style>
  <w:style w:type="table" w:customStyle="1" w:styleId="GOSTTable">
    <w:name w:val="_GOST_Table"/>
    <w:basedOn w:val="a1"/>
    <w:rsid w:val="00BA18E2"/>
    <w:rPr>
      <w:sz w:val="22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28" w:type="dxa"/>
        <w:bottom w:w="57" w:type="dxa"/>
        <w:right w:w="28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  <w:sz w:val="22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GOSTTablenorm">
    <w:name w:val="_GOST_Table_norm"/>
    <w:rsid w:val="00BA18E2"/>
    <w:pPr>
      <w:ind w:left="57" w:right="57"/>
    </w:pPr>
    <w:rPr>
      <w:sz w:val="22"/>
      <w:szCs w:val="20"/>
    </w:rPr>
  </w:style>
  <w:style w:type="paragraph" w:customStyle="1" w:styleId="GOSTTableHead">
    <w:name w:val="_GOST_Table_Head"/>
    <w:basedOn w:val="GOSTTablenorm"/>
    <w:rsid w:val="00BA18E2"/>
    <w:pPr>
      <w:keepNext/>
      <w:suppressAutoHyphens/>
      <w:ind w:left="0" w:right="0"/>
      <w:jc w:val="center"/>
    </w:pPr>
    <w:rPr>
      <w:b/>
      <w:bCs/>
    </w:rPr>
  </w:style>
  <w:style w:type="paragraph" w:customStyle="1" w:styleId="GOSTTableListMark1">
    <w:name w:val="_GOST_Table_List_Mark_1"/>
    <w:rsid w:val="00BA18E2"/>
    <w:pPr>
      <w:tabs>
        <w:tab w:val="left" w:pos="284"/>
        <w:tab w:val="num" w:pos="720"/>
      </w:tabs>
      <w:ind w:left="720" w:right="57" w:hanging="720"/>
    </w:pPr>
    <w:rPr>
      <w:sz w:val="22"/>
      <w:szCs w:val="20"/>
    </w:rPr>
  </w:style>
  <w:style w:type="paragraph" w:customStyle="1" w:styleId="GOSTTableListMark2">
    <w:name w:val="_GOST_Table_List_Mark_2"/>
    <w:basedOn w:val="GOSTTableListMark1"/>
    <w:rsid w:val="00BA18E2"/>
    <w:pPr>
      <w:tabs>
        <w:tab w:val="left" w:pos="454"/>
      </w:tabs>
      <w:ind w:left="454" w:hanging="170"/>
    </w:pPr>
  </w:style>
  <w:style w:type="paragraph" w:customStyle="1" w:styleId="GOSTTableListNum1">
    <w:name w:val="_GOST_Table_List_Num 1)"/>
    <w:rsid w:val="00BA18E2"/>
    <w:pPr>
      <w:tabs>
        <w:tab w:val="left" w:pos="340"/>
        <w:tab w:val="num" w:pos="720"/>
      </w:tabs>
      <w:ind w:left="720" w:hanging="720"/>
    </w:pPr>
    <w:rPr>
      <w:sz w:val="22"/>
      <w:szCs w:val="22"/>
    </w:rPr>
  </w:style>
  <w:style w:type="paragraph" w:customStyle="1" w:styleId="GOSTTableListNum">
    <w:name w:val="_GOST_Table_List_Num абв)"/>
    <w:rsid w:val="00BA18E2"/>
    <w:pPr>
      <w:tabs>
        <w:tab w:val="left" w:pos="340"/>
        <w:tab w:val="num" w:pos="720"/>
      </w:tabs>
      <w:ind w:left="720" w:hanging="720"/>
    </w:pPr>
    <w:rPr>
      <w:sz w:val="22"/>
      <w:szCs w:val="22"/>
    </w:rPr>
  </w:style>
  <w:style w:type="paragraph" w:customStyle="1" w:styleId="GOSTTableListNum10">
    <w:name w:val="_GOST_Table_List_Num_1"/>
    <w:rsid w:val="00BA18E2"/>
    <w:pPr>
      <w:tabs>
        <w:tab w:val="num" w:pos="720"/>
      </w:tabs>
      <w:ind w:left="720" w:hanging="720"/>
    </w:pPr>
    <w:rPr>
      <w:sz w:val="22"/>
      <w:szCs w:val="20"/>
    </w:rPr>
  </w:style>
  <w:style w:type="paragraph" w:customStyle="1" w:styleId="GOSTTableListNum2">
    <w:name w:val="_GOST_Table_List_Num_2"/>
    <w:basedOn w:val="GOSTTableListNum10"/>
    <w:rsid w:val="00BA18E2"/>
    <w:pPr>
      <w:numPr>
        <w:ilvl w:val="1"/>
      </w:numPr>
      <w:tabs>
        <w:tab w:val="num" w:pos="720"/>
      </w:tabs>
      <w:ind w:left="720" w:hanging="720"/>
    </w:pPr>
  </w:style>
  <w:style w:type="paragraph" w:customStyle="1" w:styleId="GOSTTableListNum3">
    <w:name w:val="_GOST_Table_List_Num_3"/>
    <w:basedOn w:val="GOSTTableListNum2"/>
    <w:rsid w:val="00BA18E2"/>
    <w:pPr>
      <w:numPr>
        <w:ilvl w:val="2"/>
      </w:numPr>
      <w:tabs>
        <w:tab w:val="num" w:pos="720"/>
      </w:tabs>
      <w:ind w:left="720" w:hanging="720"/>
    </w:pPr>
  </w:style>
  <w:style w:type="paragraph" w:customStyle="1" w:styleId="GOSTTableListNum4">
    <w:name w:val="_GOST_Table_List_Num_4"/>
    <w:basedOn w:val="GOSTTableListNum3"/>
    <w:qFormat/>
    <w:rsid w:val="00BA18E2"/>
    <w:pPr>
      <w:numPr>
        <w:ilvl w:val="3"/>
      </w:numPr>
      <w:tabs>
        <w:tab w:val="num" w:pos="720"/>
      </w:tabs>
      <w:ind w:left="720" w:hanging="720"/>
    </w:pPr>
  </w:style>
  <w:style w:type="paragraph" w:customStyle="1" w:styleId="GOSTTableListNum5">
    <w:name w:val="_GOST_Table_List_Num_5"/>
    <w:basedOn w:val="GOSTTableListNum4"/>
    <w:qFormat/>
    <w:rsid w:val="00BA18E2"/>
    <w:pPr>
      <w:numPr>
        <w:ilvl w:val="4"/>
      </w:numPr>
      <w:tabs>
        <w:tab w:val="num" w:pos="720"/>
      </w:tabs>
      <w:ind w:left="720" w:hanging="720"/>
    </w:pPr>
  </w:style>
  <w:style w:type="paragraph" w:customStyle="1" w:styleId="GOSTTableListNum6">
    <w:name w:val="_GOST_Table_List_Num_6"/>
    <w:basedOn w:val="GOSTTableListNum5"/>
    <w:qFormat/>
    <w:rsid w:val="00BA18E2"/>
    <w:pPr>
      <w:numPr>
        <w:ilvl w:val="5"/>
      </w:numPr>
      <w:tabs>
        <w:tab w:val="num" w:pos="720"/>
      </w:tabs>
      <w:ind w:left="720" w:hanging="720"/>
    </w:pPr>
  </w:style>
  <w:style w:type="paragraph" w:customStyle="1" w:styleId="GOSTTableListNum7">
    <w:name w:val="_GOST_Table_List_Num_7"/>
    <w:basedOn w:val="GOSTTableListNum6"/>
    <w:qFormat/>
    <w:rsid w:val="00BA18E2"/>
    <w:pPr>
      <w:numPr>
        <w:ilvl w:val="6"/>
      </w:numPr>
      <w:tabs>
        <w:tab w:val="num" w:pos="720"/>
      </w:tabs>
      <w:ind w:left="720" w:hanging="720"/>
    </w:pPr>
  </w:style>
  <w:style w:type="paragraph" w:customStyle="1" w:styleId="GOSTTableNum">
    <w:name w:val="_GOST_Table_Num"/>
    <w:basedOn w:val="a"/>
    <w:rsid w:val="00BA18E2"/>
    <w:pPr>
      <w:tabs>
        <w:tab w:val="num" w:pos="720"/>
      </w:tabs>
      <w:ind w:left="720" w:hanging="720"/>
    </w:pPr>
    <w:rPr>
      <w:rFonts w:cs="Arial"/>
      <w:sz w:val="22"/>
    </w:rPr>
  </w:style>
  <w:style w:type="paragraph" w:customStyle="1" w:styleId="GOSTTitul0">
    <w:name w:val="_GOST_Titul_0"/>
    <w:rsid w:val="00BA18E2"/>
    <w:pPr>
      <w:suppressAutoHyphens/>
      <w:spacing w:line="360" w:lineRule="auto"/>
      <w:contextualSpacing/>
      <w:jc w:val="center"/>
    </w:pPr>
    <w:rPr>
      <w:sz w:val="28"/>
      <w:szCs w:val="28"/>
    </w:rPr>
  </w:style>
  <w:style w:type="paragraph" w:customStyle="1" w:styleId="GOSTTitul1">
    <w:name w:val="_GOST_Titul_1"/>
    <w:rsid w:val="00BA18E2"/>
    <w:pPr>
      <w:suppressAutoHyphens/>
      <w:spacing w:before="240" w:after="240"/>
      <w:contextualSpacing/>
      <w:jc w:val="center"/>
    </w:pPr>
    <w:rPr>
      <w:sz w:val="32"/>
      <w:szCs w:val="28"/>
    </w:rPr>
  </w:style>
  <w:style w:type="paragraph" w:customStyle="1" w:styleId="GOSTTitul2">
    <w:name w:val="_GOST_Titul_2"/>
    <w:rsid w:val="00BA18E2"/>
    <w:pPr>
      <w:suppressAutoHyphens/>
      <w:jc w:val="center"/>
    </w:pPr>
    <w:rPr>
      <w:b/>
      <w:caps/>
      <w:sz w:val="32"/>
      <w:szCs w:val="28"/>
    </w:rPr>
  </w:style>
  <w:style w:type="paragraph" w:customStyle="1" w:styleId="GOSTTitulnamedoc">
    <w:name w:val="_GOST_Titul_name_doc"/>
    <w:rsid w:val="00BA18E2"/>
    <w:pPr>
      <w:suppressAutoHyphens/>
      <w:spacing w:before="200" w:after="400"/>
      <w:contextualSpacing/>
      <w:jc w:val="center"/>
    </w:pPr>
    <w:rPr>
      <w:b/>
      <w:sz w:val="32"/>
      <w:szCs w:val="28"/>
    </w:rPr>
  </w:style>
  <w:style w:type="numbering" w:styleId="111111">
    <w:name w:val="Outline List 2"/>
    <w:basedOn w:val="a2"/>
    <w:semiHidden/>
    <w:rsid w:val="00BA18E2"/>
  </w:style>
  <w:style w:type="numbering" w:styleId="1ai">
    <w:name w:val="Outline List 1"/>
    <w:basedOn w:val="a2"/>
    <w:semiHidden/>
    <w:rsid w:val="00BA18E2"/>
  </w:style>
  <w:style w:type="paragraph" w:styleId="HTML">
    <w:name w:val="HTML Address"/>
    <w:basedOn w:val="a"/>
    <w:link w:val="HTML0"/>
    <w:semiHidden/>
    <w:rsid w:val="00BA18E2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BA18E2"/>
    <w:rPr>
      <w:i/>
      <w:iCs/>
      <w:szCs w:val="20"/>
    </w:rPr>
  </w:style>
  <w:style w:type="paragraph" w:styleId="a6">
    <w:name w:val="envelope address"/>
    <w:basedOn w:val="a"/>
    <w:semiHidden/>
    <w:rsid w:val="00BA18E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0"/>
    <w:semiHidden/>
    <w:rsid w:val="00BA18E2"/>
  </w:style>
  <w:style w:type="table" w:styleId="-1">
    <w:name w:val="Table Web 1"/>
    <w:basedOn w:val="a1"/>
    <w:semiHidden/>
    <w:rsid w:val="00BA18E2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semiHidden/>
    <w:rsid w:val="00BA18E2"/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rsid w:val="00BA18E2"/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"/>
    <w:link w:val="a8"/>
    <w:rsid w:val="00BA18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A18E2"/>
    <w:rPr>
      <w:szCs w:val="20"/>
    </w:rPr>
  </w:style>
  <w:style w:type="character" w:styleId="a9">
    <w:name w:val="Emphasis"/>
    <w:qFormat/>
    <w:rsid w:val="00BA18E2"/>
    <w:rPr>
      <w:i/>
      <w:iCs/>
    </w:rPr>
  </w:style>
  <w:style w:type="character" w:styleId="aa">
    <w:name w:val="Hyperlink"/>
    <w:uiPriority w:val="99"/>
    <w:rsid w:val="00BA18E2"/>
    <w:rPr>
      <w:color w:val="0000FF"/>
      <w:u w:val="single"/>
    </w:rPr>
  </w:style>
  <w:style w:type="paragraph" w:styleId="ab">
    <w:name w:val="Date"/>
    <w:basedOn w:val="a"/>
    <w:next w:val="a"/>
    <w:link w:val="ac"/>
    <w:semiHidden/>
    <w:rsid w:val="00BA18E2"/>
  </w:style>
  <w:style w:type="character" w:customStyle="1" w:styleId="ac">
    <w:name w:val="Дата Знак"/>
    <w:basedOn w:val="a0"/>
    <w:link w:val="ab"/>
    <w:semiHidden/>
    <w:rsid w:val="00BA18E2"/>
    <w:rPr>
      <w:szCs w:val="20"/>
    </w:rPr>
  </w:style>
  <w:style w:type="paragraph" w:customStyle="1" w:styleId="ad">
    <w:name w:val="Заг_Приложение"/>
    <w:basedOn w:val="1"/>
    <w:next w:val="GOSTNormal"/>
    <w:rsid w:val="00BA18E2"/>
    <w:pPr>
      <w:numPr>
        <w:numId w:val="0"/>
      </w:numPr>
      <w:tabs>
        <w:tab w:val="num" w:pos="720"/>
      </w:tabs>
      <w:ind w:left="720" w:hanging="720"/>
    </w:pPr>
  </w:style>
  <w:style w:type="paragraph" w:customStyle="1" w:styleId="20">
    <w:name w:val="Заг_2_Приложение"/>
    <w:basedOn w:val="ad"/>
    <w:next w:val="GOSTNormal"/>
    <w:link w:val="21"/>
    <w:rsid w:val="00BA18E2"/>
    <w:pPr>
      <w:pageBreakBefore w:val="0"/>
      <w:tabs>
        <w:tab w:val="clear" w:pos="720"/>
      </w:tabs>
      <w:spacing w:after="240"/>
      <w:ind w:left="454" w:hanging="454"/>
      <w:jc w:val="left"/>
    </w:pPr>
    <w:rPr>
      <w:caps w:val="0"/>
    </w:rPr>
  </w:style>
  <w:style w:type="character" w:customStyle="1" w:styleId="21">
    <w:name w:val="Заг_2_Приложение Знак"/>
    <w:link w:val="20"/>
    <w:rsid w:val="00BA18E2"/>
    <w:rPr>
      <w:b/>
      <w:sz w:val="32"/>
      <w:szCs w:val="36"/>
    </w:rPr>
  </w:style>
  <w:style w:type="paragraph" w:customStyle="1" w:styleId="30">
    <w:name w:val="Заг_3_Приложение"/>
    <w:basedOn w:val="a"/>
    <w:next w:val="GOSTNormal"/>
    <w:rsid w:val="00BA18E2"/>
    <w:pPr>
      <w:keepNext/>
      <w:spacing w:before="240" w:after="120"/>
      <w:ind w:left="680" w:hanging="680"/>
      <w:contextualSpacing/>
      <w:outlineLvl w:val="1"/>
    </w:pPr>
    <w:rPr>
      <w:rFonts w:cs="Arial"/>
      <w:b/>
      <w:bCs/>
      <w:iCs/>
      <w:sz w:val="28"/>
      <w:szCs w:val="28"/>
    </w:rPr>
  </w:style>
  <w:style w:type="paragraph" w:customStyle="1" w:styleId="40">
    <w:name w:val="Заг_4_Приложение"/>
    <w:basedOn w:val="30"/>
    <w:next w:val="GOSTNormal"/>
    <w:rsid w:val="00BA18E2"/>
    <w:pPr>
      <w:outlineLvl w:val="3"/>
    </w:pPr>
    <w:rPr>
      <w:sz w:val="26"/>
      <w:szCs w:val="26"/>
    </w:rPr>
  </w:style>
  <w:style w:type="character" w:customStyle="1" w:styleId="70">
    <w:name w:val="Заголовок 7 Знак"/>
    <w:basedOn w:val="a0"/>
    <w:link w:val="7"/>
    <w:rsid w:val="00BA18E2"/>
    <w:rPr>
      <w:szCs w:val="20"/>
    </w:rPr>
  </w:style>
  <w:style w:type="character" w:customStyle="1" w:styleId="80">
    <w:name w:val="Заголовок 8 Знак"/>
    <w:basedOn w:val="a0"/>
    <w:link w:val="8"/>
    <w:rsid w:val="00BA18E2"/>
    <w:rPr>
      <w:i/>
      <w:iCs/>
      <w:szCs w:val="20"/>
    </w:rPr>
  </w:style>
  <w:style w:type="character" w:customStyle="1" w:styleId="90">
    <w:name w:val="Заголовок 9 Знак"/>
    <w:basedOn w:val="a0"/>
    <w:link w:val="9"/>
    <w:rsid w:val="00BA18E2"/>
    <w:rPr>
      <w:rFonts w:ascii="Arial" w:hAnsi="Arial"/>
      <w:sz w:val="22"/>
      <w:szCs w:val="22"/>
    </w:rPr>
  </w:style>
  <w:style w:type="paragraph" w:styleId="ae">
    <w:name w:val="Note Heading"/>
    <w:basedOn w:val="a"/>
    <w:next w:val="a"/>
    <w:link w:val="af"/>
    <w:semiHidden/>
    <w:rsid w:val="00BA18E2"/>
  </w:style>
  <w:style w:type="character" w:customStyle="1" w:styleId="af">
    <w:name w:val="Заголовок записки Знак"/>
    <w:basedOn w:val="a0"/>
    <w:link w:val="ae"/>
    <w:semiHidden/>
    <w:rsid w:val="00BA18E2"/>
    <w:rPr>
      <w:szCs w:val="20"/>
    </w:rPr>
  </w:style>
  <w:style w:type="character" w:styleId="af0">
    <w:name w:val="annotation reference"/>
    <w:semiHidden/>
    <w:rsid w:val="00BA18E2"/>
    <w:rPr>
      <w:sz w:val="16"/>
      <w:szCs w:val="16"/>
    </w:rPr>
  </w:style>
  <w:style w:type="character" w:styleId="af1">
    <w:name w:val="footnote reference"/>
    <w:semiHidden/>
    <w:rsid w:val="00BA18E2"/>
    <w:rPr>
      <w:vertAlign w:val="superscript"/>
    </w:rPr>
  </w:style>
  <w:style w:type="table" w:styleId="af2">
    <w:name w:val="Table Elegant"/>
    <w:basedOn w:val="a1"/>
    <w:semiHidden/>
    <w:rsid w:val="00BA18E2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1"/>
    <w:semiHidden/>
    <w:rsid w:val="00BA18E2"/>
    <w:rPr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1"/>
    <w:semiHidden/>
    <w:rsid w:val="00BA18E2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BA18E2"/>
    <w:rPr>
      <w:rFonts w:ascii="Courier New" w:hAnsi="Courier New" w:cs="Courier New"/>
      <w:sz w:val="20"/>
      <w:szCs w:val="20"/>
    </w:rPr>
  </w:style>
  <w:style w:type="table" w:styleId="11">
    <w:name w:val="Table Classic 1"/>
    <w:basedOn w:val="a1"/>
    <w:semiHidden/>
    <w:rsid w:val="00BA18E2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1"/>
    <w:semiHidden/>
    <w:rsid w:val="00BA18E2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1"/>
    <w:semiHidden/>
    <w:rsid w:val="00BA18E2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BA18E2"/>
    <w:rPr>
      <w:rFonts w:ascii="Courier New" w:hAnsi="Courier New" w:cs="Courier New"/>
      <w:sz w:val="20"/>
      <w:szCs w:val="20"/>
    </w:rPr>
  </w:style>
  <w:style w:type="paragraph" w:styleId="af3">
    <w:name w:val="Body Text"/>
    <w:basedOn w:val="a"/>
    <w:link w:val="af4"/>
    <w:semiHidden/>
    <w:rsid w:val="00BA18E2"/>
    <w:pPr>
      <w:overflowPunct w:val="0"/>
      <w:autoSpaceDE w:val="0"/>
      <w:autoSpaceDN w:val="0"/>
      <w:adjustRightInd w:val="0"/>
      <w:spacing w:after="240"/>
      <w:textAlignment w:val="baseline"/>
    </w:pPr>
  </w:style>
  <w:style w:type="character" w:customStyle="1" w:styleId="af4">
    <w:name w:val="Основной текст Знак"/>
    <w:basedOn w:val="a0"/>
    <w:link w:val="af3"/>
    <w:semiHidden/>
    <w:rsid w:val="00BA18E2"/>
    <w:rPr>
      <w:szCs w:val="20"/>
    </w:rPr>
  </w:style>
  <w:style w:type="paragraph" w:styleId="af5">
    <w:name w:val="Body Text First Indent"/>
    <w:basedOn w:val="af3"/>
    <w:link w:val="af6"/>
    <w:semiHidden/>
    <w:rsid w:val="00BA18E2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character" w:customStyle="1" w:styleId="af6">
    <w:name w:val="Красная строка Знак"/>
    <w:basedOn w:val="af4"/>
    <w:link w:val="af5"/>
    <w:semiHidden/>
    <w:rsid w:val="00BA18E2"/>
    <w:rPr>
      <w:szCs w:val="20"/>
    </w:rPr>
  </w:style>
  <w:style w:type="paragraph" w:styleId="af7">
    <w:name w:val="Body Text Indent"/>
    <w:basedOn w:val="a"/>
    <w:next w:val="a"/>
    <w:link w:val="af8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character" w:customStyle="1" w:styleId="af8">
    <w:name w:val="Основной текст с отступом Знак"/>
    <w:basedOn w:val="a0"/>
    <w:link w:val="af7"/>
    <w:semiHidden/>
    <w:rsid w:val="00BA18E2"/>
    <w:rPr>
      <w:snapToGrid w:val="0"/>
      <w:sz w:val="20"/>
      <w:szCs w:val="20"/>
    </w:rPr>
  </w:style>
  <w:style w:type="paragraph" w:styleId="24">
    <w:name w:val="Body Text First Indent 2"/>
    <w:basedOn w:val="af7"/>
    <w:link w:val="25"/>
    <w:semiHidden/>
    <w:rsid w:val="00BA18E2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character" w:customStyle="1" w:styleId="25">
    <w:name w:val="Красная строка 2 Знак"/>
    <w:basedOn w:val="af8"/>
    <w:link w:val="24"/>
    <w:semiHidden/>
    <w:rsid w:val="00BA18E2"/>
    <w:rPr>
      <w:snapToGrid/>
      <w:sz w:val="20"/>
      <w:szCs w:val="20"/>
    </w:rPr>
  </w:style>
  <w:style w:type="paragraph" w:styleId="af9">
    <w:name w:val="List Bullet"/>
    <w:basedOn w:val="a"/>
    <w:semiHidden/>
    <w:rsid w:val="00BA18E2"/>
    <w:pPr>
      <w:tabs>
        <w:tab w:val="num" w:pos="720"/>
      </w:tabs>
      <w:ind w:left="720" w:hanging="720"/>
    </w:pPr>
  </w:style>
  <w:style w:type="paragraph" w:styleId="26">
    <w:name w:val="List Bullet 2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32">
    <w:name w:val="List Bullet 3"/>
    <w:basedOn w:val="a"/>
    <w:autoRedefine/>
    <w:semiHidden/>
    <w:rsid w:val="00BA18E2"/>
    <w:pPr>
      <w:widowControl w:val="0"/>
      <w:tabs>
        <w:tab w:val="num" w:pos="360"/>
        <w:tab w:val="num" w:pos="720"/>
        <w:tab w:val="left" w:pos="1985"/>
        <w:tab w:val="left" w:pos="2127"/>
      </w:tabs>
      <w:spacing w:line="360" w:lineRule="auto"/>
      <w:ind w:left="720" w:hanging="720"/>
    </w:pPr>
  </w:style>
  <w:style w:type="paragraph" w:styleId="42">
    <w:name w:val="List Bullet 4"/>
    <w:aliases w:val="Обычный маркированный,мой маркированный список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50">
    <w:name w:val="List Bullet 5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afa">
    <w:name w:val="caption"/>
    <w:basedOn w:val="a"/>
    <w:next w:val="a"/>
    <w:qFormat/>
    <w:rsid w:val="00BA18E2"/>
    <w:rPr>
      <w:b/>
      <w:bCs/>
      <w:sz w:val="20"/>
    </w:rPr>
  </w:style>
  <w:style w:type="paragraph" w:styleId="afb">
    <w:name w:val="footer"/>
    <w:basedOn w:val="a"/>
    <w:link w:val="afc"/>
    <w:semiHidden/>
    <w:rsid w:val="00BA18E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semiHidden/>
    <w:rsid w:val="00BA18E2"/>
    <w:rPr>
      <w:szCs w:val="20"/>
    </w:rPr>
  </w:style>
  <w:style w:type="character" w:styleId="afd">
    <w:name w:val="page number"/>
    <w:basedOn w:val="a0"/>
    <w:semiHidden/>
    <w:rsid w:val="00BA18E2"/>
  </w:style>
  <w:style w:type="character" w:styleId="afe">
    <w:name w:val="line number"/>
    <w:basedOn w:val="a0"/>
    <w:semiHidden/>
    <w:rsid w:val="00BA18E2"/>
  </w:style>
  <w:style w:type="paragraph" w:styleId="27">
    <w:name w:val="List Number 2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33">
    <w:name w:val="List Number 3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43">
    <w:name w:val="List Number 4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51">
    <w:name w:val="List Number 5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aff">
    <w:name w:val="List Number"/>
    <w:aliases w:val="Нумерованный"/>
    <w:basedOn w:val="a"/>
    <w:semiHidden/>
    <w:rsid w:val="00BA18E2"/>
    <w:pPr>
      <w:tabs>
        <w:tab w:val="num" w:pos="720"/>
      </w:tabs>
      <w:ind w:left="720" w:hanging="720"/>
    </w:pPr>
  </w:style>
  <w:style w:type="character" w:styleId="HTML4">
    <w:name w:val="HTML Sample"/>
    <w:semiHidden/>
    <w:rsid w:val="00BA18E2"/>
    <w:rPr>
      <w:rFonts w:ascii="Courier New" w:hAnsi="Courier New" w:cs="Courier New"/>
    </w:rPr>
  </w:style>
  <w:style w:type="paragraph" w:styleId="28">
    <w:name w:val="envelope return"/>
    <w:basedOn w:val="a"/>
    <w:semiHidden/>
    <w:rsid w:val="00BA18E2"/>
    <w:rPr>
      <w:rFonts w:ascii="Arial" w:hAnsi="Arial" w:cs="Arial"/>
      <w:sz w:val="20"/>
    </w:rPr>
  </w:style>
  <w:style w:type="table" w:styleId="12">
    <w:name w:val="Table 3D effects 1"/>
    <w:basedOn w:val="a1"/>
    <w:semiHidden/>
    <w:rsid w:val="00BA18E2"/>
    <w:rPr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1"/>
    <w:semiHidden/>
    <w:rsid w:val="00BA18E2"/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1"/>
    <w:semiHidden/>
    <w:rsid w:val="00BA18E2"/>
    <w:rPr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Normal (Web)"/>
    <w:basedOn w:val="a"/>
    <w:semiHidden/>
    <w:rsid w:val="00BA18E2"/>
  </w:style>
  <w:style w:type="paragraph" w:styleId="aff1">
    <w:name w:val="Normal Indent"/>
    <w:basedOn w:val="a"/>
    <w:semiHidden/>
    <w:rsid w:val="00BA18E2"/>
    <w:pPr>
      <w:ind w:left="708"/>
    </w:pPr>
  </w:style>
  <w:style w:type="paragraph" w:styleId="13">
    <w:name w:val="toc 1"/>
    <w:uiPriority w:val="39"/>
    <w:semiHidden/>
    <w:rsid w:val="00BA18E2"/>
    <w:pPr>
      <w:tabs>
        <w:tab w:val="left" w:pos="454"/>
        <w:tab w:val="right" w:leader="dot" w:pos="9631"/>
      </w:tabs>
      <w:spacing w:before="60" w:after="60"/>
      <w:ind w:left="454" w:right="567" w:hanging="454"/>
    </w:pPr>
    <w:rPr>
      <w:b/>
      <w:bCs/>
      <w:caps/>
      <w:noProof/>
    </w:rPr>
  </w:style>
  <w:style w:type="paragraph" w:styleId="2a">
    <w:name w:val="toc 2"/>
    <w:basedOn w:val="13"/>
    <w:uiPriority w:val="39"/>
    <w:semiHidden/>
    <w:rsid w:val="00BA18E2"/>
    <w:pPr>
      <w:tabs>
        <w:tab w:val="clear" w:pos="454"/>
        <w:tab w:val="left" w:pos="851"/>
      </w:tabs>
      <w:ind w:left="851" w:hanging="567"/>
      <w:contextualSpacing/>
    </w:pPr>
    <w:rPr>
      <w:b w:val="0"/>
      <w:caps w:val="0"/>
    </w:rPr>
  </w:style>
  <w:style w:type="paragraph" w:styleId="35">
    <w:name w:val="toc 3"/>
    <w:basedOn w:val="2a"/>
    <w:uiPriority w:val="39"/>
    <w:semiHidden/>
    <w:rsid w:val="00BA18E2"/>
    <w:pPr>
      <w:tabs>
        <w:tab w:val="clear" w:pos="851"/>
        <w:tab w:val="left" w:pos="1418"/>
      </w:tabs>
      <w:ind w:left="1418" w:hanging="851"/>
    </w:pPr>
    <w:rPr>
      <w:iCs/>
    </w:rPr>
  </w:style>
  <w:style w:type="paragraph" w:styleId="44">
    <w:name w:val="toc 4"/>
    <w:basedOn w:val="a"/>
    <w:next w:val="a"/>
    <w:uiPriority w:val="39"/>
    <w:semiHidden/>
    <w:rsid w:val="00BA18E2"/>
    <w:pPr>
      <w:tabs>
        <w:tab w:val="left" w:pos="1871"/>
        <w:tab w:val="right" w:leader="dot" w:pos="9633"/>
      </w:tabs>
      <w:ind w:left="1872" w:right="567" w:hanging="1021"/>
    </w:pPr>
  </w:style>
  <w:style w:type="paragraph" w:styleId="52">
    <w:name w:val="toc 5"/>
    <w:basedOn w:val="a"/>
    <w:next w:val="a"/>
    <w:autoRedefine/>
    <w:uiPriority w:val="39"/>
    <w:semiHidden/>
    <w:rsid w:val="00BA18E2"/>
    <w:pPr>
      <w:tabs>
        <w:tab w:val="left" w:pos="2410"/>
        <w:tab w:val="right" w:leader="dot" w:pos="9631"/>
      </w:tabs>
      <w:ind w:left="2410" w:right="567" w:hanging="1276"/>
      <w:jc w:val="left"/>
    </w:pPr>
    <w:rPr>
      <w:noProof/>
      <w:szCs w:val="18"/>
    </w:rPr>
  </w:style>
  <w:style w:type="paragraph" w:styleId="60">
    <w:name w:val="toc 6"/>
    <w:basedOn w:val="a"/>
    <w:next w:val="a"/>
    <w:autoRedefine/>
    <w:semiHidden/>
    <w:rsid w:val="00BA18E2"/>
    <w:pPr>
      <w:ind w:left="1200"/>
      <w:jc w:val="left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BA18E2"/>
    <w:pPr>
      <w:ind w:left="1440"/>
      <w:jc w:val="left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BA18E2"/>
    <w:pPr>
      <w:ind w:left="168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BA18E2"/>
    <w:pPr>
      <w:ind w:left="1920"/>
      <w:jc w:val="left"/>
    </w:pPr>
    <w:rPr>
      <w:sz w:val="18"/>
      <w:szCs w:val="18"/>
    </w:rPr>
  </w:style>
  <w:style w:type="character" w:styleId="HTML5">
    <w:name w:val="HTML Definition"/>
    <w:semiHidden/>
    <w:rsid w:val="00BA18E2"/>
    <w:rPr>
      <w:i/>
      <w:iCs/>
    </w:rPr>
  </w:style>
  <w:style w:type="paragraph" w:styleId="2b">
    <w:name w:val="Body Text 2"/>
    <w:basedOn w:val="a"/>
    <w:link w:val="2c"/>
    <w:semiHidden/>
    <w:rsid w:val="00BA18E2"/>
    <w:pPr>
      <w:spacing w:after="120" w:line="480" w:lineRule="auto"/>
    </w:pPr>
  </w:style>
  <w:style w:type="character" w:customStyle="1" w:styleId="2c">
    <w:name w:val="Основной текст 2 Знак"/>
    <w:basedOn w:val="a0"/>
    <w:link w:val="2b"/>
    <w:semiHidden/>
    <w:rsid w:val="00BA18E2"/>
    <w:rPr>
      <w:szCs w:val="20"/>
    </w:rPr>
  </w:style>
  <w:style w:type="paragraph" w:styleId="36">
    <w:name w:val="Body Text 3"/>
    <w:basedOn w:val="a"/>
    <w:link w:val="37"/>
    <w:semiHidden/>
    <w:rsid w:val="00BA18E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semiHidden/>
    <w:rsid w:val="00BA18E2"/>
    <w:rPr>
      <w:sz w:val="16"/>
      <w:szCs w:val="16"/>
    </w:rPr>
  </w:style>
  <w:style w:type="paragraph" w:styleId="2d">
    <w:name w:val="Body Text Indent 2"/>
    <w:basedOn w:val="a"/>
    <w:link w:val="2e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</w:rPr>
  </w:style>
  <w:style w:type="character" w:customStyle="1" w:styleId="2e">
    <w:name w:val="Основной текст с отступом 2 Знак"/>
    <w:basedOn w:val="a0"/>
    <w:link w:val="2d"/>
    <w:semiHidden/>
    <w:rsid w:val="00BA18E2"/>
    <w:rPr>
      <w:b/>
      <w:snapToGrid w:val="0"/>
      <w:sz w:val="20"/>
      <w:szCs w:val="20"/>
    </w:rPr>
  </w:style>
  <w:style w:type="paragraph" w:styleId="38">
    <w:name w:val="Body Text Indent 3"/>
    <w:basedOn w:val="a"/>
    <w:link w:val="39"/>
    <w:semiHidden/>
    <w:rsid w:val="00BA18E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BA18E2"/>
    <w:rPr>
      <w:sz w:val="16"/>
      <w:szCs w:val="16"/>
    </w:rPr>
  </w:style>
  <w:style w:type="character" w:styleId="HTML6">
    <w:name w:val="HTML Variable"/>
    <w:semiHidden/>
    <w:rsid w:val="00BA18E2"/>
    <w:rPr>
      <w:i/>
      <w:iCs/>
    </w:rPr>
  </w:style>
  <w:style w:type="paragraph" w:styleId="aff2">
    <w:name w:val="table of figures"/>
    <w:aliases w:val="таблиц_GOST"/>
    <w:basedOn w:val="a"/>
    <w:next w:val="GOSTNormal"/>
    <w:uiPriority w:val="99"/>
    <w:rsid w:val="00BA18E2"/>
    <w:pPr>
      <w:tabs>
        <w:tab w:val="left" w:leader="dot" w:pos="567"/>
        <w:tab w:val="left" w:pos="1134"/>
        <w:tab w:val="right" w:leader="dot" w:pos="9631"/>
      </w:tabs>
      <w:spacing w:before="120" w:after="120"/>
      <w:ind w:left="567" w:right="567" w:hanging="567"/>
      <w:contextualSpacing/>
      <w:jc w:val="left"/>
    </w:pPr>
    <w:rPr>
      <w:noProof/>
    </w:rPr>
  </w:style>
  <w:style w:type="character" w:styleId="HTML7">
    <w:name w:val="HTML Typewriter"/>
    <w:semiHidden/>
    <w:rsid w:val="00BA18E2"/>
    <w:rPr>
      <w:rFonts w:ascii="Courier New" w:hAnsi="Courier New" w:cs="Courier New"/>
      <w:sz w:val="20"/>
      <w:szCs w:val="20"/>
    </w:rPr>
  </w:style>
  <w:style w:type="paragraph" w:styleId="aff3">
    <w:name w:val="Signature"/>
    <w:basedOn w:val="a"/>
    <w:link w:val="aff4"/>
    <w:semiHidden/>
    <w:rsid w:val="00BA18E2"/>
    <w:pPr>
      <w:ind w:left="4252"/>
    </w:pPr>
  </w:style>
  <w:style w:type="character" w:customStyle="1" w:styleId="aff4">
    <w:name w:val="Подпись Знак"/>
    <w:basedOn w:val="a0"/>
    <w:link w:val="aff3"/>
    <w:semiHidden/>
    <w:rsid w:val="00BA18E2"/>
    <w:rPr>
      <w:szCs w:val="20"/>
    </w:rPr>
  </w:style>
  <w:style w:type="paragraph" w:styleId="aff5">
    <w:name w:val="Salutation"/>
    <w:basedOn w:val="a"/>
    <w:next w:val="a"/>
    <w:link w:val="aff6"/>
    <w:semiHidden/>
    <w:rsid w:val="00BA18E2"/>
  </w:style>
  <w:style w:type="character" w:customStyle="1" w:styleId="aff6">
    <w:name w:val="Приветствие Знак"/>
    <w:basedOn w:val="a0"/>
    <w:link w:val="aff5"/>
    <w:semiHidden/>
    <w:rsid w:val="00BA18E2"/>
    <w:rPr>
      <w:szCs w:val="20"/>
    </w:rPr>
  </w:style>
  <w:style w:type="paragraph" w:styleId="aff7">
    <w:name w:val="List Continue"/>
    <w:basedOn w:val="a"/>
    <w:semiHidden/>
    <w:rsid w:val="00BA18E2"/>
    <w:pPr>
      <w:spacing w:after="120"/>
      <w:ind w:left="283"/>
    </w:pPr>
  </w:style>
  <w:style w:type="paragraph" w:styleId="2f">
    <w:name w:val="List Continue 2"/>
    <w:basedOn w:val="a"/>
    <w:semiHidden/>
    <w:rsid w:val="00BA18E2"/>
    <w:pPr>
      <w:spacing w:after="120"/>
      <w:ind w:left="566"/>
    </w:pPr>
  </w:style>
  <w:style w:type="paragraph" w:styleId="3a">
    <w:name w:val="List Continue 3"/>
    <w:basedOn w:val="a"/>
    <w:semiHidden/>
    <w:rsid w:val="00BA18E2"/>
    <w:pPr>
      <w:spacing w:after="120"/>
      <w:ind w:left="849"/>
    </w:pPr>
  </w:style>
  <w:style w:type="paragraph" w:styleId="45">
    <w:name w:val="List Continue 4"/>
    <w:basedOn w:val="a"/>
    <w:semiHidden/>
    <w:rsid w:val="00BA18E2"/>
    <w:pPr>
      <w:spacing w:after="120"/>
      <w:ind w:left="1132"/>
    </w:pPr>
  </w:style>
  <w:style w:type="paragraph" w:styleId="53">
    <w:name w:val="List Continue 5"/>
    <w:basedOn w:val="a"/>
    <w:semiHidden/>
    <w:rsid w:val="00BA18E2"/>
    <w:pPr>
      <w:spacing w:after="120"/>
      <w:ind w:left="1415"/>
    </w:pPr>
  </w:style>
  <w:style w:type="character" w:styleId="aff8">
    <w:name w:val="FollowedHyperlink"/>
    <w:semiHidden/>
    <w:rsid w:val="00BA18E2"/>
    <w:rPr>
      <w:color w:val="800080"/>
      <w:u w:val="single"/>
    </w:rPr>
  </w:style>
  <w:style w:type="table" w:styleId="14">
    <w:name w:val="Table Simple 1"/>
    <w:basedOn w:val="a1"/>
    <w:semiHidden/>
    <w:rsid w:val="00BA18E2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1"/>
    <w:semiHidden/>
    <w:rsid w:val="00BA18E2"/>
    <w:rPr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9">
    <w:name w:val="Table Grid"/>
    <w:basedOn w:val="a1"/>
    <w:rsid w:val="00BA18E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5">
    <w:name w:val="Table Grid 1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semiHidden/>
    <w:rsid w:val="00BA18E2"/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1"/>
    <w:semiHidden/>
    <w:rsid w:val="00BA18E2"/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semiHidden/>
    <w:rsid w:val="00BA18E2"/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BA18E2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a">
    <w:name w:val="Table Contemporary"/>
    <w:basedOn w:val="a1"/>
    <w:semiHidden/>
    <w:rsid w:val="00BA18E2"/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b">
    <w:name w:val="List"/>
    <w:basedOn w:val="a"/>
    <w:semiHidden/>
    <w:rsid w:val="00BA18E2"/>
    <w:pPr>
      <w:ind w:left="283" w:hanging="283"/>
    </w:pPr>
  </w:style>
  <w:style w:type="paragraph" w:styleId="2f2">
    <w:name w:val="List 2"/>
    <w:basedOn w:val="a"/>
    <w:semiHidden/>
    <w:rsid w:val="00BA18E2"/>
    <w:pPr>
      <w:ind w:left="566" w:hanging="283"/>
    </w:pPr>
  </w:style>
  <w:style w:type="paragraph" w:styleId="3d">
    <w:name w:val="List 3"/>
    <w:basedOn w:val="a"/>
    <w:semiHidden/>
    <w:rsid w:val="00BA18E2"/>
    <w:pPr>
      <w:ind w:left="849" w:hanging="283"/>
    </w:pPr>
  </w:style>
  <w:style w:type="paragraph" w:styleId="47">
    <w:name w:val="List 4"/>
    <w:basedOn w:val="a"/>
    <w:semiHidden/>
    <w:rsid w:val="00BA18E2"/>
    <w:pPr>
      <w:ind w:left="1132" w:hanging="283"/>
    </w:pPr>
  </w:style>
  <w:style w:type="paragraph" w:styleId="55">
    <w:name w:val="List 5"/>
    <w:basedOn w:val="a"/>
    <w:semiHidden/>
    <w:rsid w:val="00BA18E2"/>
    <w:pPr>
      <w:ind w:left="1415" w:hanging="283"/>
    </w:pPr>
  </w:style>
  <w:style w:type="table" w:styleId="affc">
    <w:name w:val="Table Professional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"/>
    <w:link w:val="HTML9"/>
    <w:semiHidden/>
    <w:rsid w:val="00BA18E2"/>
    <w:rPr>
      <w:rFonts w:ascii="Courier New" w:hAnsi="Courier New" w:cs="Courier New"/>
      <w:sz w:val="20"/>
    </w:rPr>
  </w:style>
  <w:style w:type="character" w:customStyle="1" w:styleId="HTML9">
    <w:name w:val="Стандартный HTML Знак"/>
    <w:basedOn w:val="a0"/>
    <w:link w:val="HTML8"/>
    <w:semiHidden/>
    <w:rsid w:val="00BA18E2"/>
    <w:rPr>
      <w:rFonts w:ascii="Courier New" w:hAnsi="Courier New" w:cs="Courier New"/>
      <w:sz w:val="20"/>
      <w:szCs w:val="20"/>
    </w:rPr>
  </w:style>
  <w:style w:type="numbering" w:styleId="affd">
    <w:name w:val="Outline List 3"/>
    <w:basedOn w:val="a2"/>
    <w:semiHidden/>
    <w:rsid w:val="00BA18E2"/>
  </w:style>
  <w:style w:type="table" w:styleId="16">
    <w:name w:val="Table Columns 1"/>
    <w:basedOn w:val="a1"/>
    <w:semiHidden/>
    <w:rsid w:val="00BA18E2"/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1"/>
    <w:semiHidden/>
    <w:rsid w:val="00BA18E2"/>
    <w:rPr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1"/>
    <w:semiHidden/>
    <w:rsid w:val="00BA18E2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1"/>
    <w:semiHidden/>
    <w:rsid w:val="00BA18E2"/>
    <w:rPr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BA18E2"/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e">
    <w:name w:val="Strong"/>
    <w:qFormat/>
    <w:rsid w:val="00BA18E2"/>
    <w:rPr>
      <w:b/>
      <w:bCs/>
    </w:rPr>
  </w:style>
  <w:style w:type="paragraph" w:styleId="afff">
    <w:name w:val="Document Map"/>
    <w:basedOn w:val="a"/>
    <w:link w:val="afff0"/>
    <w:semiHidden/>
    <w:rsid w:val="00BA18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0">
    <w:name w:val="Схема документа Знак"/>
    <w:basedOn w:val="a0"/>
    <w:link w:val="afff"/>
    <w:semiHidden/>
    <w:rsid w:val="00BA18E2"/>
    <w:rPr>
      <w:rFonts w:ascii="Tahoma" w:hAnsi="Tahoma" w:cs="Tahoma"/>
      <w:sz w:val="20"/>
      <w:szCs w:val="20"/>
      <w:shd w:val="clear" w:color="auto" w:fill="000080"/>
    </w:rPr>
  </w:style>
  <w:style w:type="table" w:styleId="-10">
    <w:name w:val="Table List 1"/>
    <w:basedOn w:val="a1"/>
    <w:semiHidden/>
    <w:rsid w:val="00BA18E2"/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1"/>
    <w:semiHidden/>
    <w:rsid w:val="00BA18E2"/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1"/>
    <w:semiHidden/>
    <w:rsid w:val="00BA18E2"/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BA18E2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semiHidden/>
    <w:rsid w:val="00BA18E2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BA18E2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1">
    <w:name w:val="Plain Text"/>
    <w:basedOn w:val="a"/>
    <w:link w:val="afff2"/>
    <w:semiHidden/>
    <w:rsid w:val="00BA18E2"/>
    <w:rPr>
      <w:rFonts w:ascii="Courier New" w:hAnsi="Courier New" w:cs="Courier New"/>
      <w:sz w:val="20"/>
    </w:rPr>
  </w:style>
  <w:style w:type="character" w:customStyle="1" w:styleId="afff2">
    <w:name w:val="Текст Знак"/>
    <w:basedOn w:val="a0"/>
    <w:link w:val="afff1"/>
    <w:semiHidden/>
    <w:rsid w:val="00BA18E2"/>
    <w:rPr>
      <w:rFonts w:ascii="Courier New" w:hAnsi="Courier New" w:cs="Courier New"/>
      <w:sz w:val="20"/>
      <w:szCs w:val="20"/>
    </w:rPr>
  </w:style>
  <w:style w:type="paragraph" w:styleId="afff3">
    <w:name w:val="Balloon Text"/>
    <w:basedOn w:val="a"/>
    <w:link w:val="afff4"/>
    <w:semiHidden/>
    <w:rsid w:val="00BA18E2"/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semiHidden/>
    <w:rsid w:val="00BA18E2"/>
    <w:rPr>
      <w:rFonts w:ascii="Tahoma" w:hAnsi="Tahoma" w:cs="Tahoma"/>
      <w:sz w:val="16"/>
      <w:szCs w:val="16"/>
    </w:rPr>
  </w:style>
  <w:style w:type="paragraph" w:styleId="afff5">
    <w:name w:val="annotation text"/>
    <w:basedOn w:val="a"/>
    <w:link w:val="afff6"/>
    <w:semiHidden/>
    <w:rsid w:val="00BA18E2"/>
    <w:rPr>
      <w:sz w:val="20"/>
    </w:rPr>
  </w:style>
  <w:style w:type="character" w:customStyle="1" w:styleId="afff6">
    <w:name w:val="Текст примечания Знак"/>
    <w:link w:val="afff5"/>
    <w:semiHidden/>
    <w:rsid w:val="00BA18E2"/>
    <w:rPr>
      <w:sz w:val="20"/>
      <w:szCs w:val="20"/>
    </w:rPr>
  </w:style>
  <w:style w:type="paragraph" w:styleId="afff7">
    <w:name w:val="footnote text"/>
    <w:link w:val="afff8"/>
    <w:semiHidden/>
    <w:rsid w:val="00BA18E2"/>
    <w:rPr>
      <w:sz w:val="20"/>
      <w:szCs w:val="20"/>
    </w:rPr>
  </w:style>
  <w:style w:type="character" w:customStyle="1" w:styleId="afff8">
    <w:name w:val="Текст сноски Знак"/>
    <w:basedOn w:val="a0"/>
    <w:link w:val="afff7"/>
    <w:semiHidden/>
    <w:rsid w:val="00BA18E2"/>
    <w:rPr>
      <w:sz w:val="20"/>
      <w:szCs w:val="20"/>
    </w:rPr>
  </w:style>
  <w:style w:type="paragraph" w:styleId="afff9">
    <w:name w:val="annotation subject"/>
    <w:basedOn w:val="afff5"/>
    <w:next w:val="afff5"/>
    <w:link w:val="afffa"/>
    <w:semiHidden/>
    <w:rsid w:val="00BA18E2"/>
    <w:rPr>
      <w:b/>
      <w:bCs/>
    </w:rPr>
  </w:style>
  <w:style w:type="character" w:customStyle="1" w:styleId="afffa">
    <w:name w:val="Тема примечания Знак"/>
    <w:basedOn w:val="afff6"/>
    <w:link w:val="afff9"/>
    <w:semiHidden/>
    <w:rsid w:val="00BA18E2"/>
    <w:rPr>
      <w:b/>
      <w:bCs/>
      <w:sz w:val="20"/>
      <w:szCs w:val="20"/>
    </w:rPr>
  </w:style>
  <w:style w:type="table" w:styleId="afffb">
    <w:name w:val="Table Theme"/>
    <w:basedOn w:val="a1"/>
    <w:semiHidden/>
    <w:rsid w:val="00BA18E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7">
    <w:name w:val="index 1"/>
    <w:basedOn w:val="a"/>
    <w:next w:val="a"/>
    <w:autoRedefine/>
    <w:semiHidden/>
    <w:rsid w:val="00BA18E2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c">
    <w:name w:val="index heading"/>
    <w:basedOn w:val="a"/>
    <w:next w:val="17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">
    <w:name w:val="index 3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9">
    <w:name w:val="index 4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7">
    <w:name w:val="index 5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2">
    <w:name w:val="index 6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table" w:styleId="18">
    <w:name w:val="Table Colorful 1"/>
    <w:basedOn w:val="a1"/>
    <w:semiHidden/>
    <w:rsid w:val="00BA18E2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1"/>
    <w:semiHidden/>
    <w:rsid w:val="00BA18E2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1"/>
    <w:semiHidden/>
    <w:rsid w:val="00BA18E2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d">
    <w:name w:val="Block Text"/>
    <w:basedOn w:val="a"/>
    <w:semiHidden/>
    <w:rsid w:val="00BA18E2"/>
    <w:pPr>
      <w:spacing w:after="120"/>
      <w:ind w:left="1440" w:right="1440"/>
    </w:pPr>
  </w:style>
  <w:style w:type="character" w:styleId="HTMLa">
    <w:name w:val="HTML Cite"/>
    <w:semiHidden/>
    <w:rsid w:val="00BA18E2"/>
    <w:rPr>
      <w:i/>
      <w:iCs/>
    </w:rPr>
  </w:style>
  <w:style w:type="paragraph" w:styleId="afffe">
    <w:name w:val="Message Header"/>
    <w:basedOn w:val="a"/>
    <w:link w:val="affff"/>
    <w:semiHidden/>
    <w:rsid w:val="00BA18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">
    <w:name w:val="Шапка Знак"/>
    <w:basedOn w:val="a0"/>
    <w:link w:val="afffe"/>
    <w:semiHidden/>
    <w:rsid w:val="00BA18E2"/>
    <w:rPr>
      <w:rFonts w:ascii="Arial" w:hAnsi="Arial" w:cs="Arial"/>
      <w:szCs w:val="20"/>
      <w:shd w:val="pct20" w:color="auto" w:fill="auto"/>
    </w:rPr>
  </w:style>
  <w:style w:type="paragraph" w:styleId="affff0">
    <w:name w:val="E-mail Signature"/>
    <w:basedOn w:val="a"/>
    <w:link w:val="affff1"/>
    <w:semiHidden/>
    <w:rsid w:val="00BA18E2"/>
  </w:style>
  <w:style w:type="character" w:customStyle="1" w:styleId="affff1">
    <w:name w:val="Электронная подпись Знак"/>
    <w:basedOn w:val="a0"/>
    <w:link w:val="affff0"/>
    <w:semiHidden/>
    <w:rsid w:val="00BA18E2"/>
    <w:rPr>
      <w:szCs w:val="20"/>
    </w:rPr>
  </w:style>
  <w:style w:type="paragraph" w:styleId="affff2">
    <w:name w:val="endnote text"/>
    <w:basedOn w:val="a"/>
    <w:link w:val="affff3"/>
    <w:uiPriority w:val="99"/>
    <w:semiHidden/>
    <w:unhideWhenUsed/>
    <w:rsid w:val="006235C9"/>
    <w:rPr>
      <w:sz w:val="20"/>
    </w:rPr>
  </w:style>
  <w:style w:type="character" w:customStyle="1" w:styleId="affff3">
    <w:name w:val="Текст концевой сноски Знак"/>
    <w:basedOn w:val="a0"/>
    <w:link w:val="affff2"/>
    <w:uiPriority w:val="99"/>
    <w:semiHidden/>
    <w:rsid w:val="006235C9"/>
    <w:rPr>
      <w:sz w:val="20"/>
      <w:szCs w:val="20"/>
    </w:rPr>
  </w:style>
  <w:style w:type="character" w:styleId="affff4">
    <w:name w:val="endnote reference"/>
    <w:basedOn w:val="a0"/>
    <w:uiPriority w:val="99"/>
    <w:semiHidden/>
    <w:unhideWhenUsed/>
    <w:rsid w:val="006235C9"/>
    <w:rPr>
      <w:vertAlign w:val="superscript"/>
    </w:rPr>
  </w:style>
  <w:style w:type="paragraph" w:styleId="affff5">
    <w:name w:val="List Paragraph"/>
    <w:basedOn w:val="a"/>
    <w:uiPriority w:val="34"/>
    <w:qFormat/>
    <w:rsid w:val="007F1CEB"/>
    <w:pPr>
      <w:ind w:left="720" w:firstLine="0"/>
      <w:contextualSpacing/>
      <w:jc w:val="left"/>
    </w:pPr>
    <w:rPr>
      <w:rFonts w:eastAsiaTheme="minorHAnsi"/>
      <w:color w:val="000000"/>
      <w:szCs w:val="24"/>
    </w:rPr>
  </w:style>
  <w:style w:type="paragraph" w:styleId="affff6">
    <w:name w:val="Revision"/>
    <w:hidden/>
    <w:uiPriority w:val="99"/>
    <w:semiHidden/>
    <w:rsid w:val="00A42FC0"/>
    <w:rPr>
      <w:szCs w:val="20"/>
    </w:rPr>
  </w:style>
  <w:style w:type="paragraph" w:customStyle="1" w:styleId="ConsPlusNormal">
    <w:name w:val="ConsPlusNormal"/>
    <w:rsid w:val="000C44F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affff7">
    <w:basedOn w:val="TableNormal0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E2"/>
    <w:rPr>
      <w:szCs w:val="20"/>
    </w:rPr>
  </w:style>
  <w:style w:type="paragraph" w:styleId="1">
    <w:name w:val="heading 1"/>
    <w:aliases w:val="_GOST_1"/>
    <w:next w:val="GOSTNormal"/>
    <w:qFormat/>
    <w:rsid w:val="00BA18E2"/>
    <w:pPr>
      <w:keepNext/>
      <w:pageBreakBefore/>
      <w:numPr>
        <w:numId w:val="2"/>
      </w:numPr>
      <w:suppressAutoHyphens/>
      <w:spacing w:before="240" w:after="360"/>
      <w:contextualSpacing/>
      <w:jc w:val="center"/>
      <w:outlineLvl w:val="0"/>
    </w:pPr>
    <w:rPr>
      <w:b/>
      <w:caps/>
      <w:sz w:val="32"/>
      <w:szCs w:val="36"/>
    </w:rPr>
  </w:style>
  <w:style w:type="paragraph" w:styleId="2">
    <w:name w:val="heading 2"/>
    <w:aliases w:val="_GOST_2"/>
    <w:basedOn w:val="1"/>
    <w:next w:val="GOSTNormal"/>
    <w:qFormat/>
    <w:rsid w:val="00BA18E2"/>
    <w:pPr>
      <w:pageBreakBefore w:val="0"/>
      <w:numPr>
        <w:ilvl w:val="1"/>
      </w:numPr>
      <w:spacing w:after="240"/>
      <w:jc w:val="left"/>
      <w:outlineLvl w:val="1"/>
    </w:pPr>
    <w:rPr>
      <w:rFonts w:cs="Arial"/>
      <w:bCs/>
      <w:iCs/>
      <w:caps w:val="0"/>
      <w:szCs w:val="32"/>
    </w:rPr>
  </w:style>
  <w:style w:type="paragraph" w:styleId="3">
    <w:name w:val="heading 3"/>
    <w:aliases w:val="_GOST_3"/>
    <w:basedOn w:val="2"/>
    <w:next w:val="GOSTNormal"/>
    <w:qFormat/>
    <w:rsid w:val="00BA18E2"/>
    <w:pPr>
      <w:keepLines/>
      <w:numPr>
        <w:ilvl w:val="2"/>
      </w:numPr>
      <w:outlineLvl w:val="2"/>
    </w:pPr>
    <w:rPr>
      <w:bCs w:val="0"/>
      <w:sz w:val="26"/>
      <w:szCs w:val="26"/>
    </w:rPr>
  </w:style>
  <w:style w:type="paragraph" w:styleId="4">
    <w:name w:val="heading 4"/>
    <w:aliases w:val="_GOST_4"/>
    <w:basedOn w:val="3"/>
    <w:next w:val="GOSTNormal"/>
    <w:qFormat/>
    <w:rsid w:val="00BA18E2"/>
    <w:pPr>
      <w:numPr>
        <w:ilvl w:val="3"/>
      </w:numPr>
      <w:outlineLvl w:val="3"/>
    </w:pPr>
    <w:rPr>
      <w:sz w:val="24"/>
    </w:rPr>
  </w:style>
  <w:style w:type="paragraph" w:styleId="5">
    <w:name w:val="heading 5"/>
    <w:aliases w:val="_GOST_5"/>
    <w:basedOn w:val="4"/>
    <w:next w:val="GOSTNormal"/>
    <w:qFormat/>
    <w:rsid w:val="00BA18E2"/>
    <w:pPr>
      <w:numPr>
        <w:ilvl w:val="4"/>
      </w:numPr>
      <w:tabs>
        <w:tab w:val="left" w:pos="1276"/>
      </w:tabs>
      <w:spacing w:after="120"/>
      <w:outlineLvl w:val="4"/>
    </w:pPr>
    <w:rPr>
      <w:rFonts w:cs="Times New Roman"/>
      <w:bCs/>
      <w:iCs w:val="0"/>
      <w:lang w:eastAsia="ko-KR"/>
    </w:rPr>
  </w:style>
  <w:style w:type="paragraph" w:styleId="6">
    <w:name w:val="heading 6"/>
    <w:aliases w:val="_GOST_6"/>
    <w:basedOn w:val="a"/>
    <w:next w:val="a"/>
    <w:autoRedefine/>
    <w:qFormat/>
    <w:rsid w:val="00BA18E2"/>
    <w:pPr>
      <w:numPr>
        <w:ilvl w:val="5"/>
        <w:numId w:val="2"/>
      </w:numPr>
      <w:spacing w:before="240" w:after="60" w:line="360" w:lineRule="auto"/>
      <w:jc w:val="left"/>
      <w:outlineLvl w:val="5"/>
    </w:pPr>
    <w:rPr>
      <w:b/>
      <w:bCs/>
      <w:i/>
      <w:szCs w:val="22"/>
    </w:rPr>
  </w:style>
  <w:style w:type="paragraph" w:styleId="7">
    <w:name w:val="heading 7"/>
    <w:basedOn w:val="a"/>
    <w:next w:val="a"/>
    <w:link w:val="70"/>
    <w:qFormat/>
    <w:rsid w:val="00BA18E2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A18E2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A18E2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qFormat/>
    <w:rsid w:val="00BA18E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table" w:customStyle="1" w:styleId="a5">
    <w:basedOn w:val="TableNormal0"/>
    <w:tblPr>
      <w:tblStyleRowBandSize w:val="1"/>
      <w:tblStyleColBandSize w:val="1"/>
    </w:tblPr>
  </w:style>
  <w:style w:type="paragraph" w:customStyle="1" w:styleId="GOSTFigure">
    <w:name w:val="_GOST_Figure"/>
    <w:next w:val="a"/>
    <w:rsid w:val="00BA18E2"/>
    <w:pPr>
      <w:keepNext/>
      <w:spacing w:before="120" w:after="120"/>
      <w:jc w:val="center"/>
    </w:pPr>
    <w:rPr>
      <w:szCs w:val="20"/>
    </w:rPr>
  </w:style>
  <w:style w:type="paragraph" w:customStyle="1" w:styleId="GOSTFigName">
    <w:name w:val="_GOST_Fig_Name"/>
    <w:basedOn w:val="GOSTFigure"/>
    <w:next w:val="a"/>
    <w:rsid w:val="00BA18E2"/>
    <w:pPr>
      <w:keepNext w:val="0"/>
      <w:numPr>
        <w:numId w:val="1"/>
      </w:numPr>
      <w:suppressAutoHyphens/>
      <w:ind w:left="947"/>
      <w:contextualSpacing/>
    </w:pPr>
    <w:rPr>
      <w:b/>
      <w:szCs w:val="24"/>
    </w:rPr>
  </w:style>
  <w:style w:type="paragraph" w:customStyle="1" w:styleId="GOSTheader">
    <w:name w:val="_GOST_header"/>
    <w:rsid w:val="00BA18E2"/>
    <w:pPr>
      <w:suppressAutoHyphens/>
    </w:pPr>
    <w:rPr>
      <w:rFonts w:ascii="Arial" w:hAnsi="Arial"/>
      <w:b/>
      <w:color w:val="333333"/>
      <w:sz w:val="20"/>
      <w:szCs w:val="20"/>
    </w:rPr>
  </w:style>
  <w:style w:type="paragraph" w:customStyle="1" w:styleId="GOSTListmark1">
    <w:name w:val="_GOST_List_mark1"/>
    <w:rsid w:val="00BA18E2"/>
    <w:pPr>
      <w:tabs>
        <w:tab w:val="num" w:pos="720"/>
      </w:tabs>
      <w:ind w:left="720" w:hanging="720"/>
    </w:pPr>
    <w:rPr>
      <w:snapToGrid w:val="0"/>
      <w:szCs w:val="20"/>
    </w:rPr>
  </w:style>
  <w:style w:type="paragraph" w:customStyle="1" w:styleId="GOSTListmark2">
    <w:name w:val="_GOST_List_mark2"/>
    <w:rsid w:val="00BA18E2"/>
    <w:pPr>
      <w:tabs>
        <w:tab w:val="num" w:pos="720"/>
      </w:tabs>
      <w:ind w:left="720" w:hanging="720"/>
    </w:pPr>
    <w:rPr>
      <w:snapToGrid w:val="0"/>
      <w:szCs w:val="20"/>
    </w:rPr>
  </w:style>
  <w:style w:type="paragraph" w:customStyle="1" w:styleId="GOSTListmark3">
    <w:name w:val="_GOST_List_mark3"/>
    <w:basedOn w:val="a"/>
    <w:rsid w:val="00BA18E2"/>
    <w:pPr>
      <w:tabs>
        <w:tab w:val="num" w:pos="720"/>
      </w:tabs>
      <w:ind w:left="720" w:hanging="720"/>
    </w:pPr>
    <w:rPr>
      <w:snapToGrid w:val="0"/>
    </w:rPr>
  </w:style>
  <w:style w:type="paragraph" w:customStyle="1" w:styleId="GOSTListmark4">
    <w:name w:val="_GOST_List_mark4"/>
    <w:basedOn w:val="a"/>
    <w:rsid w:val="00BA18E2"/>
    <w:pPr>
      <w:tabs>
        <w:tab w:val="num" w:pos="720"/>
      </w:tabs>
      <w:ind w:left="720" w:hanging="720"/>
    </w:pPr>
  </w:style>
  <w:style w:type="paragraph" w:customStyle="1" w:styleId="GOSTListmark5">
    <w:name w:val="_GOST_List_mark5"/>
    <w:basedOn w:val="GOSTListmark4"/>
    <w:rsid w:val="00BA18E2"/>
    <w:pPr>
      <w:tabs>
        <w:tab w:val="left" w:pos="1985"/>
      </w:tabs>
      <w:ind w:left="1985" w:hanging="284"/>
    </w:pPr>
  </w:style>
  <w:style w:type="paragraph" w:customStyle="1" w:styleId="GOSTListnormal1">
    <w:name w:val="_GOST_List_normal_1"/>
    <w:rsid w:val="00BA18E2"/>
    <w:pPr>
      <w:tabs>
        <w:tab w:val="left" w:pos="284"/>
      </w:tabs>
      <w:spacing w:before="60" w:after="60"/>
      <w:ind w:left="851"/>
      <w:contextualSpacing/>
    </w:pPr>
    <w:rPr>
      <w:snapToGrid w:val="0"/>
      <w:szCs w:val="20"/>
    </w:rPr>
  </w:style>
  <w:style w:type="paragraph" w:customStyle="1" w:styleId="GOSTListnormal18">
    <w:name w:val="_GOST_List_normal_1.8"/>
    <w:rsid w:val="00BA18E2"/>
    <w:pPr>
      <w:tabs>
        <w:tab w:val="left" w:pos="1021"/>
      </w:tabs>
      <w:ind w:left="1021"/>
    </w:pPr>
    <w:rPr>
      <w:snapToGrid w:val="0"/>
      <w:szCs w:val="20"/>
    </w:rPr>
  </w:style>
  <w:style w:type="paragraph" w:customStyle="1" w:styleId="GOSTListnormal2">
    <w:name w:val="_GOST_List_normal_2"/>
    <w:rsid w:val="00BA18E2"/>
    <w:pPr>
      <w:tabs>
        <w:tab w:val="left" w:pos="1134"/>
      </w:tabs>
      <w:spacing w:before="60" w:after="60"/>
      <w:ind w:left="1134"/>
      <w:contextualSpacing/>
    </w:pPr>
    <w:rPr>
      <w:snapToGrid w:val="0"/>
      <w:szCs w:val="20"/>
    </w:rPr>
  </w:style>
  <w:style w:type="paragraph" w:customStyle="1" w:styleId="GOSTListnormal28">
    <w:name w:val="_GOST_List_normal_2.8"/>
    <w:rsid w:val="00BA18E2"/>
    <w:pPr>
      <w:tabs>
        <w:tab w:val="left" w:pos="1588"/>
      </w:tabs>
      <w:spacing w:before="60" w:after="60"/>
      <w:ind w:left="1588"/>
      <w:contextualSpacing/>
    </w:pPr>
    <w:rPr>
      <w:snapToGrid w:val="0"/>
      <w:szCs w:val="20"/>
    </w:rPr>
  </w:style>
  <w:style w:type="paragraph" w:customStyle="1" w:styleId="GOSTListnormal3">
    <w:name w:val="_GOST_List_normal_3"/>
    <w:rsid w:val="00BA18E2"/>
    <w:pPr>
      <w:tabs>
        <w:tab w:val="left" w:pos="1418"/>
      </w:tabs>
      <w:spacing w:before="60" w:after="60"/>
      <w:ind w:left="1418"/>
      <w:contextualSpacing/>
    </w:pPr>
    <w:rPr>
      <w:snapToGrid w:val="0"/>
      <w:szCs w:val="20"/>
    </w:rPr>
  </w:style>
  <w:style w:type="paragraph" w:customStyle="1" w:styleId="GOSTListnormal4">
    <w:name w:val="_GOST_List_normal_4"/>
    <w:rsid w:val="00BA18E2"/>
    <w:pPr>
      <w:tabs>
        <w:tab w:val="left" w:pos="1701"/>
      </w:tabs>
      <w:spacing w:before="60" w:after="60"/>
      <w:ind w:left="1701"/>
      <w:contextualSpacing/>
    </w:pPr>
  </w:style>
  <w:style w:type="paragraph" w:customStyle="1" w:styleId="GOSTListnormal5">
    <w:name w:val="_GOST_List_normal_5"/>
    <w:rsid w:val="00BA18E2"/>
    <w:pPr>
      <w:tabs>
        <w:tab w:val="left" w:pos="1985"/>
      </w:tabs>
      <w:spacing w:before="60" w:after="60"/>
      <w:ind w:left="1985"/>
      <w:contextualSpacing/>
    </w:pPr>
    <w:rPr>
      <w:snapToGrid w:val="0"/>
      <w:szCs w:val="20"/>
    </w:rPr>
  </w:style>
  <w:style w:type="paragraph" w:customStyle="1" w:styleId="GOSTListnum">
    <w:name w:val="_GOST_List_num"/>
    <w:rsid w:val="00BA18E2"/>
    <w:pPr>
      <w:tabs>
        <w:tab w:val="num" w:pos="720"/>
      </w:tabs>
      <w:spacing w:before="120" w:after="120"/>
      <w:ind w:left="720" w:hanging="720"/>
      <w:contextualSpacing/>
    </w:pPr>
    <w:rPr>
      <w:szCs w:val="20"/>
    </w:rPr>
  </w:style>
  <w:style w:type="paragraph" w:customStyle="1" w:styleId="GOSTListnum2">
    <w:name w:val="_GOST_List_num2"/>
    <w:basedOn w:val="GOSTListnum"/>
    <w:rsid w:val="00BA18E2"/>
    <w:pPr>
      <w:numPr>
        <w:ilvl w:val="1"/>
      </w:numPr>
      <w:tabs>
        <w:tab w:val="num" w:pos="720"/>
      </w:tabs>
      <w:ind w:left="720" w:hanging="720"/>
    </w:pPr>
    <w:rPr>
      <w:szCs w:val="24"/>
    </w:rPr>
  </w:style>
  <w:style w:type="paragraph" w:customStyle="1" w:styleId="GOSTListnum3">
    <w:name w:val="_GOST_List_num3"/>
    <w:basedOn w:val="GOSTListnum2"/>
    <w:rsid w:val="00BA18E2"/>
    <w:pPr>
      <w:numPr>
        <w:ilvl w:val="2"/>
      </w:numPr>
      <w:tabs>
        <w:tab w:val="num" w:pos="720"/>
        <w:tab w:val="left" w:pos="2268"/>
      </w:tabs>
      <w:ind w:left="720" w:hanging="720"/>
    </w:pPr>
  </w:style>
  <w:style w:type="paragraph" w:customStyle="1" w:styleId="GOSTListnum4">
    <w:name w:val="_GOST_List_num4"/>
    <w:basedOn w:val="GOSTListnum3"/>
    <w:rsid w:val="00BA18E2"/>
    <w:pPr>
      <w:numPr>
        <w:ilvl w:val="3"/>
      </w:numPr>
      <w:tabs>
        <w:tab w:val="clear" w:pos="2268"/>
        <w:tab w:val="num" w:pos="720"/>
        <w:tab w:val="left" w:pos="2835"/>
      </w:tabs>
      <w:ind w:left="720" w:hanging="720"/>
    </w:pPr>
  </w:style>
  <w:style w:type="paragraph" w:customStyle="1" w:styleId="GOSTNameTable">
    <w:name w:val="_GOST_Name_Table"/>
    <w:rsid w:val="00BA18E2"/>
    <w:pPr>
      <w:keepNext/>
      <w:tabs>
        <w:tab w:val="num" w:pos="720"/>
      </w:tabs>
      <w:suppressAutoHyphens/>
      <w:spacing w:before="240" w:after="120"/>
      <w:ind w:left="720" w:hanging="720"/>
    </w:pPr>
    <w:rPr>
      <w:b/>
      <w:szCs w:val="20"/>
    </w:rPr>
  </w:style>
  <w:style w:type="paragraph" w:customStyle="1" w:styleId="GOSTNormal">
    <w:name w:val="_GOST_Normal"/>
    <w:rsid w:val="00BA18E2"/>
    <w:pPr>
      <w:spacing w:before="120" w:after="60"/>
      <w:contextualSpacing/>
    </w:pPr>
    <w:rPr>
      <w:szCs w:val="20"/>
    </w:rPr>
  </w:style>
  <w:style w:type="paragraph" w:customStyle="1" w:styleId="GOSTNormalWithout">
    <w:name w:val="_GOST_Normal_Without"/>
    <w:basedOn w:val="GOSTNormal"/>
    <w:next w:val="GOSTNormal"/>
    <w:rsid w:val="00BA18E2"/>
    <w:pPr>
      <w:keepNext/>
    </w:pPr>
  </w:style>
  <w:style w:type="paragraph" w:customStyle="1" w:styleId="GOSTNote">
    <w:name w:val="_GOST_Note"/>
    <w:next w:val="GOSTNormal"/>
    <w:link w:val="GOSTNote0"/>
    <w:rsid w:val="00BA18E2"/>
    <w:pPr>
      <w:spacing w:before="120" w:after="120"/>
      <w:ind w:left="1701" w:hanging="1701"/>
    </w:pPr>
    <w:rPr>
      <w:szCs w:val="20"/>
    </w:rPr>
  </w:style>
  <w:style w:type="character" w:customStyle="1" w:styleId="GOSTNote0">
    <w:name w:val="_GOST_Note Знак"/>
    <w:link w:val="GOSTNote"/>
    <w:rsid w:val="00BA18E2"/>
    <w:rPr>
      <w:szCs w:val="20"/>
    </w:rPr>
  </w:style>
  <w:style w:type="paragraph" w:customStyle="1" w:styleId="GOSTNoteContinue">
    <w:name w:val="_GOST_Note_Continue"/>
    <w:basedOn w:val="GOSTNote"/>
    <w:rsid w:val="00BA18E2"/>
    <w:pPr>
      <w:ind w:firstLine="0"/>
    </w:pPr>
  </w:style>
  <w:style w:type="paragraph" w:customStyle="1" w:styleId="GOSTReg">
    <w:name w:val="_GOST_Reg"/>
    <w:next w:val="GOSTNormal"/>
    <w:rsid w:val="00BA18E2"/>
    <w:pPr>
      <w:keepNext/>
      <w:pageBreakBefore/>
      <w:spacing w:before="120" w:after="120"/>
      <w:contextualSpacing/>
      <w:jc w:val="center"/>
      <w:outlineLvl w:val="0"/>
    </w:pPr>
    <w:rPr>
      <w:b/>
      <w:caps/>
      <w:sz w:val="28"/>
      <w:szCs w:val="20"/>
    </w:rPr>
  </w:style>
  <w:style w:type="character" w:customStyle="1" w:styleId="GOSTReporterror">
    <w:name w:val="_GOST_Report_error"/>
    <w:rsid w:val="00BA18E2"/>
  </w:style>
  <w:style w:type="paragraph" w:customStyle="1" w:styleId="GOSTScript">
    <w:name w:val="_GOST_Script"/>
    <w:basedOn w:val="a"/>
    <w:rsid w:val="00BA18E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ind w:left="567" w:right="29"/>
    </w:pPr>
    <w:rPr>
      <w:rFonts w:ascii="Courier New" w:hAnsi="Courier New"/>
      <w:noProof/>
      <w:spacing w:val="-20"/>
      <w:sz w:val="20"/>
      <w:lang w:val="en-US"/>
    </w:rPr>
  </w:style>
  <w:style w:type="paragraph" w:customStyle="1" w:styleId="GOSTSign">
    <w:name w:val="_GOST_Sign"/>
    <w:basedOn w:val="GOSTReg"/>
    <w:next w:val="GOSTNormal"/>
    <w:rsid w:val="00BA18E2"/>
    <w:pPr>
      <w:pageBreakBefore w:val="0"/>
      <w:outlineLvl w:val="9"/>
    </w:pPr>
  </w:style>
  <w:style w:type="character" w:customStyle="1" w:styleId="GOSTSymBold">
    <w:name w:val="_GOST_Sym_Bold"/>
    <w:rsid w:val="00BA18E2"/>
    <w:rPr>
      <w:b/>
    </w:rPr>
  </w:style>
  <w:style w:type="character" w:customStyle="1" w:styleId="GOSTSymBoldItalic">
    <w:name w:val="_GOST_Sym_Bold_Italic"/>
    <w:rsid w:val="00BA18E2"/>
    <w:rPr>
      <w:b/>
      <w:i/>
    </w:rPr>
  </w:style>
  <w:style w:type="character" w:customStyle="1" w:styleId="GOSTSymItalic">
    <w:name w:val="_GOST_Sym_Italic"/>
    <w:rsid w:val="00BA18E2"/>
    <w:rPr>
      <w:i/>
    </w:rPr>
  </w:style>
  <w:style w:type="paragraph" w:customStyle="1" w:styleId="GOSTTa6leListNum3">
    <w:name w:val="_GOST_Ta6le_List_Num_3"/>
    <w:basedOn w:val="a"/>
    <w:rsid w:val="00BA18E2"/>
    <w:pPr>
      <w:ind w:left="681" w:firstLine="0"/>
      <w:jc w:val="left"/>
    </w:pPr>
    <w:rPr>
      <w:sz w:val="22"/>
    </w:rPr>
  </w:style>
  <w:style w:type="table" w:customStyle="1" w:styleId="GOSTTable">
    <w:name w:val="_GOST_Table"/>
    <w:basedOn w:val="a1"/>
    <w:rsid w:val="00BA18E2"/>
    <w:rPr>
      <w:sz w:val="22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28" w:type="dxa"/>
        <w:bottom w:w="57" w:type="dxa"/>
        <w:right w:w="28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  <w:sz w:val="22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GOSTTablenorm">
    <w:name w:val="_GOST_Table_norm"/>
    <w:rsid w:val="00BA18E2"/>
    <w:pPr>
      <w:ind w:left="57" w:right="57"/>
    </w:pPr>
    <w:rPr>
      <w:sz w:val="22"/>
      <w:szCs w:val="20"/>
    </w:rPr>
  </w:style>
  <w:style w:type="paragraph" w:customStyle="1" w:styleId="GOSTTableHead">
    <w:name w:val="_GOST_Table_Head"/>
    <w:basedOn w:val="GOSTTablenorm"/>
    <w:rsid w:val="00BA18E2"/>
    <w:pPr>
      <w:keepNext/>
      <w:suppressAutoHyphens/>
      <w:ind w:left="0" w:right="0"/>
      <w:jc w:val="center"/>
    </w:pPr>
    <w:rPr>
      <w:b/>
      <w:bCs/>
    </w:rPr>
  </w:style>
  <w:style w:type="paragraph" w:customStyle="1" w:styleId="GOSTTableListMark1">
    <w:name w:val="_GOST_Table_List_Mark_1"/>
    <w:rsid w:val="00BA18E2"/>
    <w:pPr>
      <w:tabs>
        <w:tab w:val="left" w:pos="284"/>
        <w:tab w:val="num" w:pos="720"/>
      </w:tabs>
      <w:ind w:left="720" w:right="57" w:hanging="720"/>
    </w:pPr>
    <w:rPr>
      <w:sz w:val="22"/>
      <w:szCs w:val="20"/>
    </w:rPr>
  </w:style>
  <w:style w:type="paragraph" w:customStyle="1" w:styleId="GOSTTableListMark2">
    <w:name w:val="_GOST_Table_List_Mark_2"/>
    <w:basedOn w:val="GOSTTableListMark1"/>
    <w:rsid w:val="00BA18E2"/>
    <w:pPr>
      <w:tabs>
        <w:tab w:val="left" w:pos="454"/>
      </w:tabs>
      <w:ind w:left="454" w:hanging="170"/>
    </w:pPr>
  </w:style>
  <w:style w:type="paragraph" w:customStyle="1" w:styleId="GOSTTableListNum1">
    <w:name w:val="_GOST_Table_List_Num 1)"/>
    <w:rsid w:val="00BA18E2"/>
    <w:pPr>
      <w:tabs>
        <w:tab w:val="left" w:pos="340"/>
        <w:tab w:val="num" w:pos="720"/>
      </w:tabs>
      <w:ind w:left="720" w:hanging="720"/>
    </w:pPr>
    <w:rPr>
      <w:sz w:val="22"/>
      <w:szCs w:val="22"/>
    </w:rPr>
  </w:style>
  <w:style w:type="paragraph" w:customStyle="1" w:styleId="GOSTTableListNum">
    <w:name w:val="_GOST_Table_List_Num абв)"/>
    <w:rsid w:val="00BA18E2"/>
    <w:pPr>
      <w:tabs>
        <w:tab w:val="left" w:pos="340"/>
        <w:tab w:val="num" w:pos="720"/>
      </w:tabs>
      <w:ind w:left="720" w:hanging="720"/>
    </w:pPr>
    <w:rPr>
      <w:sz w:val="22"/>
      <w:szCs w:val="22"/>
    </w:rPr>
  </w:style>
  <w:style w:type="paragraph" w:customStyle="1" w:styleId="GOSTTableListNum10">
    <w:name w:val="_GOST_Table_List_Num_1"/>
    <w:rsid w:val="00BA18E2"/>
    <w:pPr>
      <w:tabs>
        <w:tab w:val="num" w:pos="720"/>
      </w:tabs>
      <w:ind w:left="720" w:hanging="720"/>
    </w:pPr>
    <w:rPr>
      <w:sz w:val="22"/>
      <w:szCs w:val="20"/>
    </w:rPr>
  </w:style>
  <w:style w:type="paragraph" w:customStyle="1" w:styleId="GOSTTableListNum2">
    <w:name w:val="_GOST_Table_List_Num_2"/>
    <w:basedOn w:val="GOSTTableListNum10"/>
    <w:rsid w:val="00BA18E2"/>
    <w:pPr>
      <w:numPr>
        <w:ilvl w:val="1"/>
      </w:numPr>
      <w:tabs>
        <w:tab w:val="num" w:pos="720"/>
      </w:tabs>
      <w:ind w:left="720" w:hanging="720"/>
    </w:pPr>
  </w:style>
  <w:style w:type="paragraph" w:customStyle="1" w:styleId="GOSTTableListNum3">
    <w:name w:val="_GOST_Table_List_Num_3"/>
    <w:basedOn w:val="GOSTTableListNum2"/>
    <w:rsid w:val="00BA18E2"/>
    <w:pPr>
      <w:numPr>
        <w:ilvl w:val="2"/>
      </w:numPr>
      <w:tabs>
        <w:tab w:val="num" w:pos="720"/>
      </w:tabs>
      <w:ind w:left="720" w:hanging="720"/>
    </w:pPr>
  </w:style>
  <w:style w:type="paragraph" w:customStyle="1" w:styleId="GOSTTableListNum4">
    <w:name w:val="_GOST_Table_List_Num_4"/>
    <w:basedOn w:val="GOSTTableListNum3"/>
    <w:qFormat/>
    <w:rsid w:val="00BA18E2"/>
    <w:pPr>
      <w:numPr>
        <w:ilvl w:val="3"/>
      </w:numPr>
      <w:tabs>
        <w:tab w:val="num" w:pos="720"/>
      </w:tabs>
      <w:ind w:left="720" w:hanging="720"/>
    </w:pPr>
  </w:style>
  <w:style w:type="paragraph" w:customStyle="1" w:styleId="GOSTTableListNum5">
    <w:name w:val="_GOST_Table_List_Num_5"/>
    <w:basedOn w:val="GOSTTableListNum4"/>
    <w:qFormat/>
    <w:rsid w:val="00BA18E2"/>
    <w:pPr>
      <w:numPr>
        <w:ilvl w:val="4"/>
      </w:numPr>
      <w:tabs>
        <w:tab w:val="num" w:pos="720"/>
      </w:tabs>
      <w:ind w:left="720" w:hanging="720"/>
    </w:pPr>
  </w:style>
  <w:style w:type="paragraph" w:customStyle="1" w:styleId="GOSTTableListNum6">
    <w:name w:val="_GOST_Table_List_Num_6"/>
    <w:basedOn w:val="GOSTTableListNum5"/>
    <w:qFormat/>
    <w:rsid w:val="00BA18E2"/>
    <w:pPr>
      <w:numPr>
        <w:ilvl w:val="5"/>
      </w:numPr>
      <w:tabs>
        <w:tab w:val="num" w:pos="720"/>
      </w:tabs>
      <w:ind w:left="720" w:hanging="720"/>
    </w:pPr>
  </w:style>
  <w:style w:type="paragraph" w:customStyle="1" w:styleId="GOSTTableListNum7">
    <w:name w:val="_GOST_Table_List_Num_7"/>
    <w:basedOn w:val="GOSTTableListNum6"/>
    <w:qFormat/>
    <w:rsid w:val="00BA18E2"/>
    <w:pPr>
      <w:numPr>
        <w:ilvl w:val="6"/>
      </w:numPr>
      <w:tabs>
        <w:tab w:val="num" w:pos="720"/>
      </w:tabs>
      <w:ind w:left="720" w:hanging="720"/>
    </w:pPr>
  </w:style>
  <w:style w:type="paragraph" w:customStyle="1" w:styleId="GOSTTableNum">
    <w:name w:val="_GOST_Table_Num"/>
    <w:basedOn w:val="a"/>
    <w:rsid w:val="00BA18E2"/>
    <w:pPr>
      <w:tabs>
        <w:tab w:val="num" w:pos="720"/>
      </w:tabs>
      <w:ind w:left="720" w:hanging="720"/>
    </w:pPr>
    <w:rPr>
      <w:rFonts w:cs="Arial"/>
      <w:sz w:val="22"/>
    </w:rPr>
  </w:style>
  <w:style w:type="paragraph" w:customStyle="1" w:styleId="GOSTTitul0">
    <w:name w:val="_GOST_Titul_0"/>
    <w:rsid w:val="00BA18E2"/>
    <w:pPr>
      <w:suppressAutoHyphens/>
      <w:spacing w:line="360" w:lineRule="auto"/>
      <w:contextualSpacing/>
      <w:jc w:val="center"/>
    </w:pPr>
    <w:rPr>
      <w:sz w:val="28"/>
      <w:szCs w:val="28"/>
    </w:rPr>
  </w:style>
  <w:style w:type="paragraph" w:customStyle="1" w:styleId="GOSTTitul1">
    <w:name w:val="_GOST_Titul_1"/>
    <w:rsid w:val="00BA18E2"/>
    <w:pPr>
      <w:suppressAutoHyphens/>
      <w:spacing w:before="240" w:after="240"/>
      <w:contextualSpacing/>
      <w:jc w:val="center"/>
    </w:pPr>
    <w:rPr>
      <w:sz w:val="32"/>
      <w:szCs w:val="28"/>
    </w:rPr>
  </w:style>
  <w:style w:type="paragraph" w:customStyle="1" w:styleId="GOSTTitul2">
    <w:name w:val="_GOST_Titul_2"/>
    <w:rsid w:val="00BA18E2"/>
    <w:pPr>
      <w:suppressAutoHyphens/>
      <w:jc w:val="center"/>
    </w:pPr>
    <w:rPr>
      <w:b/>
      <w:caps/>
      <w:sz w:val="32"/>
      <w:szCs w:val="28"/>
    </w:rPr>
  </w:style>
  <w:style w:type="paragraph" w:customStyle="1" w:styleId="GOSTTitulnamedoc">
    <w:name w:val="_GOST_Titul_name_doc"/>
    <w:rsid w:val="00BA18E2"/>
    <w:pPr>
      <w:suppressAutoHyphens/>
      <w:spacing w:before="200" w:after="400"/>
      <w:contextualSpacing/>
      <w:jc w:val="center"/>
    </w:pPr>
    <w:rPr>
      <w:b/>
      <w:sz w:val="32"/>
      <w:szCs w:val="28"/>
    </w:rPr>
  </w:style>
  <w:style w:type="numbering" w:styleId="111111">
    <w:name w:val="Outline List 2"/>
    <w:basedOn w:val="a2"/>
    <w:semiHidden/>
    <w:rsid w:val="00BA18E2"/>
  </w:style>
  <w:style w:type="numbering" w:styleId="1ai">
    <w:name w:val="Outline List 1"/>
    <w:basedOn w:val="a2"/>
    <w:semiHidden/>
    <w:rsid w:val="00BA18E2"/>
  </w:style>
  <w:style w:type="paragraph" w:styleId="HTML">
    <w:name w:val="HTML Address"/>
    <w:basedOn w:val="a"/>
    <w:link w:val="HTML0"/>
    <w:semiHidden/>
    <w:rsid w:val="00BA18E2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BA18E2"/>
    <w:rPr>
      <w:i/>
      <w:iCs/>
      <w:szCs w:val="20"/>
    </w:rPr>
  </w:style>
  <w:style w:type="paragraph" w:styleId="a6">
    <w:name w:val="envelope address"/>
    <w:basedOn w:val="a"/>
    <w:semiHidden/>
    <w:rsid w:val="00BA18E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0"/>
    <w:semiHidden/>
    <w:rsid w:val="00BA18E2"/>
  </w:style>
  <w:style w:type="table" w:styleId="-1">
    <w:name w:val="Table Web 1"/>
    <w:basedOn w:val="a1"/>
    <w:semiHidden/>
    <w:rsid w:val="00BA18E2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semiHidden/>
    <w:rsid w:val="00BA18E2"/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rsid w:val="00BA18E2"/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"/>
    <w:link w:val="a8"/>
    <w:rsid w:val="00BA18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A18E2"/>
    <w:rPr>
      <w:szCs w:val="20"/>
    </w:rPr>
  </w:style>
  <w:style w:type="character" w:styleId="a9">
    <w:name w:val="Emphasis"/>
    <w:qFormat/>
    <w:rsid w:val="00BA18E2"/>
    <w:rPr>
      <w:i/>
      <w:iCs/>
    </w:rPr>
  </w:style>
  <w:style w:type="character" w:styleId="aa">
    <w:name w:val="Hyperlink"/>
    <w:uiPriority w:val="99"/>
    <w:rsid w:val="00BA18E2"/>
    <w:rPr>
      <w:color w:val="0000FF"/>
      <w:u w:val="single"/>
    </w:rPr>
  </w:style>
  <w:style w:type="paragraph" w:styleId="ab">
    <w:name w:val="Date"/>
    <w:basedOn w:val="a"/>
    <w:next w:val="a"/>
    <w:link w:val="ac"/>
    <w:semiHidden/>
    <w:rsid w:val="00BA18E2"/>
  </w:style>
  <w:style w:type="character" w:customStyle="1" w:styleId="ac">
    <w:name w:val="Дата Знак"/>
    <w:basedOn w:val="a0"/>
    <w:link w:val="ab"/>
    <w:semiHidden/>
    <w:rsid w:val="00BA18E2"/>
    <w:rPr>
      <w:szCs w:val="20"/>
    </w:rPr>
  </w:style>
  <w:style w:type="paragraph" w:customStyle="1" w:styleId="ad">
    <w:name w:val="Заг_Приложение"/>
    <w:basedOn w:val="1"/>
    <w:next w:val="GOSTNormal"/>
    <w:rsid w:val="00BA18E2"/>
    <w:pPr>
      <w:numPr>
        <w:numId w:val="0"/>
      </w:numPr>
      <w:tabs>
        <w:tab w:val="num" w:pos="720"/>
      </w:tabs>
      <w:ind w:left="720" w:hanging="720"/>
    </w:pPr>
  </w:style>
  <w:style w:type="paragraph" w:customStyle="1" w:styleId="20">
    <w:name w:val="Заг_2_Приложение"/>
    <w:basedOn w:val="ad"/>
    <w:next w:val="GOSTNormal"/>
    <w:link w:val="21"/>
    <w:rsid w:val="00BA18E2"/>
    <w:pPr>
      <w:pageBreakBefore w:val="0"/>
      <w:tabs>
        <w:tab w:val="clear" w:pos="720"/>
      </w:tabs>
      <w:spacing w:after="240"/>
      <w:ind w:left="454" w:hanging="454"/>
      <w:jc w:val="left"/>
    </w:pPr>
    <w:rPr>
      <w:caps w:val="0"/>
    </w:rPr>
  </w:style>
  <w:style w:type="character" w:customStyle="1" w:styleId="21">
    <w:name w:val="Заг_2_Приложение Знак"/>
    <w:link w:val="20"/>
    <w:rsid w:val="00BA18E2"/>
    <w:rPr>
      <w:b/>
      <w:sz w:val="32"/>
      <w:szCs w:val="36"/>
    </w:rPr>
  </w:style>
  <w:style w:type="paragraph" w:customStyle="1" w:styleId="30">
    <w:name w:val="Заг_3_Приложение"/>
    <w:basedOn w:val="a"/>
    <w:next w:val="GOSTNormal"/>
    <w:rsid w:val="00BA18E2"/>
    <w:pPr>
      <w:keepNext/>
      <w:spacing w:before="240" w:after="120"/>
      <w:ind w:left="680" w:hanging="680"/>
      <w:contextualSpacing/>
      <w:outlineLvl w:val="1"/>
    </w:pPr>
    <w:rPr>
      <w:rFonts w:cs="Arial"/>
      <w:b/>
      <w:bCs/>
      <w:iCs/>
      <w:sz w:val="28"/>
      <w:szCs w:val="28"/>
    </w:rPr>
  </w:style>
  <w:style w:type="paragraph" w:customStyle="1" w:styleId="40">
    <w:name w:val="Заг_4_Приложение"/>
    <w:basedOn w:val="30"/>
    <w:next w:val="GOSTNormal"/>
    <w:rsid w:val="00BA18E2"/>
    <w:pPr>
      <w:outlineLvl w:val="3"/>
    </w:pPr>
    <w:rPr>
      <w:sz w:val="26"/>
      <w:szCs w:val="26"/>
    </w:rPr>
  </w:style>
  <w:style w:type="character" w:customStyle="1" w:styleId="70">
    <w:name w:val="Заголовок 7 Знак"/>
    <w:basedOn w:val="a0"/>
    <w:link w:val="7"/>
    <w:rsid w:val="00BA18E2"/>
    <w:rPr>
      <w:szCs w:val="20"/>
    </w:rPr>
  </w:style>
  <w:style w:type="character" w:customStyle="1" w:styleId="80">
    <w:name w:val="Заголовок 8 Знак"/>
    <w:basedOn w:val="a0"/>
    <w:link w:val="8"/>
    <w:rsid w:val="00BA18E2"/>
    <w:rPr>
      <w:i/>
      <w:iCs/>
      <w:szCs w:val="20"/>
    </w:rPr>
  </w:style>
  <w:style w:type="character" w:customStyle="1" w:styleId="90">
    <w:name w:val="Заголовок 9 Знак"/>
    <w:basedOn w:val="a0"/>
    <w:link w:val="9"/>
    <w:rsid w:val="00BA18E2"/>
    <w:rPr>
      <w:rFonts w:ascii="Arial" w:hAnsi="Arial"/>
      <w:sz w:val="22"/>
      <w:szCs w:val="22"/>
    </w:rPr>
  </w:style>
  <w:style w:type="paragraph" w:styleId="ae">
    <w:name w:val="Note Heading"/>
    <w:basedOn w:val="a"/>
    <w:next w:val="a"/>
    <w:link w:val="af"/>
    <w:semiHidden/>
    <w:rsid w:val="00BA18E2"/>
  </w:style>
  <w:style w:type="character" w:customStyle="1" w:styleId="af">
    <w:name w:val="Заголовок записки Знак"/>
    <w:basedOn w:val="a0"/>
    <w:link w:val="ae"/>
    <w:semiHidden/>
    <w:rsid w:val="00BA18E2"/>
    <w:rPr>
      <w:szCs w:val="20"/>
    </w:rPr>
  </w:style>
  <w:style w:type="character" w:styleId="af0">
    <w:name w:val="annotation reference"/>
    <w:semiHidden/>
    <w:rsid w:val="00BA18E2"/>
    <w:rPr>
      <w:sz w:val="16"/>
      <w:szCs w:val="16"/>
    </w:rPr>
  </w:style>
  <w:style w:type="character" w:styleId="af1">
    <w:name w:val="footnote reference"/>
    <w:semiHidden/>
    <w:rsid w:val="00BA18E2"/>
    <w:rPr>
      <w:vertAlign w:val="superscript"/>
    </w:rPr>
  </w:style>
  <w:style w:type="table" w:styleId="af2">
    <w:name w:val="Table Elegant"/>
    <w:basedOn w:val="a1"/>
    <w:semiHidden/>
    <w:rsid w:val="00BA18E2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1"/>
    <w:semiHidden/>
    <w:rsid w:val="00BA18E2"/>
    <w:rPr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1"/>
    <w:semiHidden/>
    <w:rsid w:val="00BA18E2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BA18E2"/>
    <w:rPr>
      <w:rFonts w:ascii="Courier New" w:hAnsi="Courier New" w:cs="Courier New"/>
      <w:sz w:val="20"/>
      <w:szCs w:val="20"/>
    </w:rPr>
  </w:style>
  <w:style w:type="table" w:styleId="11">
    <w:name w:val="Table Classic 1"/>
    <w:basedOn w:val="a1"/>
    <w:semiHidden/>
    <w:rsid w:val="00BA18E2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1"/>
    <w:semiHidden/>
    <w:rsid w:val="00BA18E2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1"/>
    <w:semiHidden/>
    <w:rsid w:val="00BA18E2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BA18E2"/>
    <w:rPr>
      <w:rFonts w:ascii="Courier New" w:hAnsi="Courier New" w:cs="Courier New"/>
      <w:sz w:val="20"/>
      <w:szCs w:val="20"/>
    </w:rPr>
  </w:style>
  <w:style w:type="paragraph" w:styleId="af3">
    <w:name w:val="Body Text"/>
    <w:basedOn w:val="a"/>
    <w:link w:val="af4"/>
    <w:semiHidden/>
    <w:rsid w:val="00BA18E2"/>
    <w:pPr>
      <w:overflowPunct w:val="0"/>
      <w:autoSpaceDE w:val="0"/>
      <w:autoSpaceDN w:val="0"/>
      <w:adjustRightInd w:val="0"/>
      <w:spacing w:after="240"/>
      <w:textAlignment w:val="baseline"/>
    </w:pPr>
  </w:style>
  <w:style w:type="character" w:customStyle="1" w:styleId="af4">
    <w:name w:val="Основной текст Знак"/>
    <w:basedOn w:val="a0"/>
    <w:link w:val="af3"/>
    <w:semiHidden/>
    <w:rsid w:val="00BA18E2"/>
    <w:rPr>
      <w:szCs w:val="20"/>
    </w:rPr>
  </w:style>
  <w:style w:type="paragraph" w:styleId="af5">
    <w:name w:val="Body Text First Indent"/>
    <w:basedOn w:val="af3"/>
    <w:link w:val="af6"/>
    <w:semiHidden/>
    <w:rsid w:val="00BA18E2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character" w:customStyle="1" w:styleId="af6">
    <w:name w:val="Красная строка Знак"/>
    <w:basedOn w:val="af4"/>
    <w:link w:val="af5"/>
    <w:semiHidden/>
    <w:rsid w:val="00BA18E2"/>
    <w:rPr>
      <w:szCs w:val="20"/>
    </w:rPr>
  </w:style>
  <w:style w:type="paragraph" w:styleId="af7">
    <w:name w:val="Body Text Indent"/>
    <w:basedOn w:val="a"/>
    <w:next w:val="a"/>
    <w:link w:val="af8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character" w:customStyle="1" w:styleId="af8">
    <w:name w:val="Основной текст с отступом Знак"/>
    <w:basedOn w:val="a0"/>
    <w:link w:val="af7"/>
    <w:semiHidden/>
    <w:rsid w:val="00BA18E2"/>
    <w:rPr>
      <w:snapToGrid w:val="0"/>
      <w:sz w:val="20"/>
      <w:szCs w:val="20"/>
    </w:rPr>
  </w:style>
  <w:style w:type="paragraph" w:styleId="24">
    <w:name w:val="Body Text First Indent 2"/>
    <w:basedOn w:val="af7"/>
    <w:link w:val="25"/>
    <w:semiHidden/>
    <w:rsid w:val="00BA18E2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character" w:customStyle="1" w:styleId="25">
    <w:name w:val="Красная строка 2 Знак"/>
    <w:basedOn w:val="af8"/>
    <w:link w:val="24"/>
    <w:semiHidden/>
    <w:rsid w:val="00BA18E2"/>
    <w:rPr>
      <w:snapToGrid/>
      <w:sz w:val="20"/>
      <w:szCs w:val="20"/>
    </w:rPr>
  </w:style>
  <w:style w:type="paragraph" w:styleId="af9">
    <w:name w:val="List Bullet"/>
    <w:basedOn w:val="a"/>
    <w:semiHidden/>
    <w:rsid w:val="00BA18E2"/>
    <w:pPr>
      <w:tabs>
        <w:tab w:val="num" w:pos="720"/>
      </w:tabs>
      <w:ind w:left="720" w:hanging="720"/>
    </w:pPr>
  </w:style>
  <w:style w:type="paragraph" w:styleId="26">
    <w:name w:val="List Bullet 2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32">
    <w:name w:val="List Bullet 3"/>
    <w:basedOn w:val="a"/>
    <w:autoRedefine/>
    <w:semiHidden/>
    <w:rsid w:val="00BA18E2"/>
    <w:pPr>
      <w:widowControl w:val="0"/>
      <w:tabs>
        <w:tab w:val="num" w:pos="360"/>
        <w:tab w:val="num" w:pos="720"/>
        <w:tab w:val="left" w:pos="1985"/>
        <w:tab w:val="left" w:pos="2127"/>
      </w:tabs>
      <w:spacing w:line="360" w:lineRule="auto"/>
      <w:ind w:left="720" w:hanging="720"/>
    </w:pPr>
  </w:style>
  <w:style w:type="paragraph" w:styleId="42">
    <w:name w:val="List Bullet 4"/>
    <w:aliases w:val="Обычный маркированный,мой маркированный список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50">
    <w:name w:val="List Bullet 5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afa">
    <w:name w:val="caption"/>
    <w:basedOn w:val="a"/>
    <w:next w:val="a"/>
    <w:qFormat/>
    <w:rsid w:val="00BA18E2"/>
    <w:rPr>
      <w:b/>
      <w:bCs/>
      <w:sz w:val="20"/>
    </w:rPr>
  </w:style>
  <w:style w:type="paragraph" w:styleId="afb">
    <w:name w:val="footer"/>
    <w:basedOn w:val="a"/>
    <w:link w:val="afc"/>
    <w:semiHidden/>
    <w:rsid w:val="00BA18E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semiHidden/>
    <w:rsid w:val="00BA18E2"/>
    <w:rPr>
      <w:szCs w:val="20"/>
    </w:rPr>
  </w:style>
  <w:style w:type="character" w:styleId="afd">
    <w:name w:val="page number"/>
    <w:basedOn w:val="a0"/>
    <w:semiHidden/>
    <w:rsid w:val="00BA18E2"/>
  </w:style>
  <w:style w:type="character" w:styleId="afe">
    <w:name w:val="line number"/>
    <w:basedOn w:val="a0"/>
    <w:semiHidden/>
    <w:rsid w:val="00BA18E2"/>
  </w:style>
  <w:style w:type="paragraph" w:styleId="27">
    <w:name w:val="List Number 2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33">
    <w:name w:val="List Number 3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43">
    <w:name w:val="List Number 4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51">
    <w:name w:val="List Number 5"/>
    <w:basedOn w:val="a"/>
    <w:semiHidden/>
    <w:rsid w:val="00BA18E2"/>
    <w:pPr>
      <w:tabs>
        <w:tab w:val="num" w:pos="360"/>
        <w:tab w:val="num" w:pos="720"/>
      </w:tabs>
      <w:ind w:left="720" w:hanging="720"/>
    </w:pPr>
  </w:style>
  <w:style w:type="paragraph" w:styleId="aff">
    <w:name w:val="List Number"/>
    <w:aliases w:val="Нумерованный"/>
    <w:basedOn w:val="a"/>
    <w:semiHidden/>
    <w:rsid w:val="00BA18E2"/>
    <w:pPr>
      <w:tabs>
        <w:tab w:val="num" w:pos="720"/>
      </w:tabs>
      <w:ind w:left="720" w:hanging="720"/>
    </w:pPr>
  </w:style>
  <w:style w:type="character" w:styleId="HTML4">
    <w:name w:val="HTML Sample"/>
    <w:semiHidden/>
    <w:rsid w:val="00BA18E2"/>
    <w:rPr>
      <w:rFonts w:ascii="Courier New" w:hAnsi="Courier New" w:cs="Courier New"/>
    </w:rPr>
  </w:style>
  <w:style w:type="paragraph" w:styleId="28">
    <w:name w:val="envelope return"/>
    <w:basedOn w:val="a"/>
    <w:semiHidden/>
    <w:rsid w:val="00BA18E2"/>
    <w:rPr>
      <w:rFonts w:ascii="Arial" w:hAnsi="Arial" w:cs="Arial"/>
      <w:sz w:val="20"/>
    </w:rPr>
  </w:style>
  <w:style w:type="table" w:styleId="12">
    <w:name w:val="Table 3D effects 1"/>
    <w:basedOn w:val="a1"/>
    <w:semiHidden/>
    <w:rsid w:val="00BA18E2"/>
    <w:rPr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1"/>
    <w:semiHidden/>
    <w:rsid w:val="00BA18E2"/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1"/>
    <w:semiHidden/>
    <w:rsid w:val="00BA18E2"/>
    <w:rPr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Normal (Web)"/>
    <w:basedOn w:val="a"/>
    <w:semiHidden/>
    <w:rsid w:val="00BA18E2"/>
  </w:style>
  <w:style w:type="paragraph" w:styleId="aff1">
    <w:name w:val="Normal Indent"/>
    <w:basedOn w:val="a"/>
    <w:semiHidden/>
    <w:rsid w:val="00BA18E2"/>
    <w:pPr>
      <w:ind w:left="708"/>
    </w:pPr>
  </w:style>
  <w:style w:type="paragraph" w:styleId="13">
    <w:name w:val="toc 1"/>
    <w:uiPriority w:val="39"/>
    <w:semiHidden/>
    <w:rsid w:val="00BA18E2"/>
    <w:pPr>
      <w:tabs>
        <w:tab w:val="left" w:pos="454"/>
        <w:tab w:val="right" w:leader="dot" w:pos="9631"/>
      </w:tabs>
      <w:spacing w:before="60" w:after="60"/>
      <w:ind w:left="454" w:right="567" w:hanging="454"/>
    </w:pPr>
    <w:rPr>
      <w:b/>
      <w:bCs/>
      <w:caps/>
      <w:noProof/>
    </w:rPr>
  </w:style>
  <w:style w:type="paragraph" w:styleId="2a">
    <w:name w:val="toc 2"/>
    <w:basedOn w:val="13"/>
    <w:uiPriority w:val="39"/>
    <w:semiHidden/>
    <w:rsid w:val="00BA18E2"/>
    <w:pPr>
      <w:tabs>
        <w:tab w:val="clear" w:pos="454"/>
        <w:tab w:val="left" w:pos="851"/>
      </w:tabs>
      <w:ind w:left="851" w:hanging="567"/>
      <w:contextualSpacing/>
    </w:pPr>
    <w:rPr>
      <w:b w:val="0"/>
      <w:caps w:val="0"/>
    </w:rPr>
  </w:style>
  <w:style w:type="paragraph" w:styleId="35">
    <w:name w:val="toc 3"/>
    <w:basedOn w:val="2a"/>
    <w:uiPriority w:val="39"/>
    <w:semiHidden/>
    <w:rsid w:val="00BA18E2"/>
    <w:pPr>
      <w:tabs>
        <w:tab w:val="clear" w:pos="851"/>
        <w:tab w:val="left" w:pos="1418"/>
      </w:tabs>
      <w:ind w:left="1418" w:hanging="851"/>
    </w:pPr>
    <w:rPr>
      <w:iCs/>
    </w:rPr>
  </w:style>
  <w:style w:type="paragraph" w:styleId="44">
    <w:name w:val="toc 4"/>
    <w:basedOn w:val="a"/>
    <w:next w:val="a"/>
    <w:uiPriority w:val="39"/>
    <w:semiHidden/>
    <w:rsid w:val="00BA18E2"/>
    <w:pPr>
      <w:tabs>
        <w:tab w:val="left" w:pos="1871"/>
        <w:tab w:val="right" w:leader="dot" w:pos="9633"/>
      </w:tabs>
      <w:ind w:left="1872" w:right="567" w:hanging="1021"/>
    </w:pPr>
  </w:style>
  <w:style w:type="paragraph" w:styleId="52">
    <w:name w:val="toc 5"/>
    <w:basedOn w:val="a"/>
    <w:next w:val="a"/>
    <w:autoRedefine/>
    <w:uiPriority w:val="39"/>
    <w:semiHidden/>
    <w:rsid w:val="00BA18E2"/>
    <w:pPr>
      <w:tabs>
        <w:tab w:val="left" w:pos="2410"/>
        <w:tab w:val="right" w:leader="dot" w:pos="9631"/>
      </w:tabs>
      <w:ind w:left="2410" w:right="567" w:hanging="1276"/>
      <w:jc w:val="left"/>
    </w:pPr>
    <w:rPr>
      <w:noProof/>
      <w:szCs w:val="18"/>
    </w:rPr>
  </w:style>
  <w:style w:type="paragraph" w:styleId="60">
    <w:name w:val="toc 6"/>
    <w:basedOn w:val="a"/>
    <w:next w:val="a"/>
    <w:autoRedefine/>
    <w:semiHidden/>
    <w:rsid w:val="00BA18E2"/>
    <w:pPr>
      <w:ind w:left="1200"/>
      <w:jc w:val="left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BA18E2"/>
    <w:pPr>
      <w:ind w:left="1440"/>
      <w:jc w:val="left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BA18E2"/>
    <w:pPr>
      <w:ind w:left="168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BA18E2"/>
    <w:pPr>
      <w:ind w:left="1920"/>
      <w:jc w:val="left"/>
    </w:pPr>
    <w:rPr>
      <w:sz w:val="18"/>
      <w:szCs w:val="18"/>
    </w:rPr>
  </w:style>
  <w:style w:type="character" w:styleId="HTML5">
    <w:name w:val="HTML Definition"/>
    <w:semiHidden/>
    <w:rsid w:val="00BA18E2"/>
    <w:rPr>
      <w:i/>
      <w:iCs/>
    </w:rPr>
  </w:style>
  <w:style w:type="paragraph" w:styleId="2b">
    <w:name w:val="Body Text 2"/>
    <w:basedOn w:val="a"/>
    <w:link w:val="2c"/>
    <w:semiHidden/>
    <w:rsid w:val="00BA18E2"/>
    <w:pPr>
      <w:spacing w:after="120" w:line="480" w:lineRule="auto"/>
    </w:pPr>
  </w:style>
  <w:style w:type="character" w:customStyle="1" w:styleId="2c">
    <w:name w:val="Основной текст 2 Знак"/>
    <w:basedOn w:val="a0"/>
    <w:link w:val="2b"/>
    <w:semiHidden/>
    <w:rsid w:val="00BA18E2"/>
    <w:rPr>
      <w:szCs w:val="20"/>
    </w:rPr>
  </w:style>
  <w:style w:type="paragraph" w:styleId="36">
    <w:name w:val="Body Text 3"/>
    <w:basedOn w:val="a"/>
    <w:link w:val="37"/>
    <w:semiHidden/>
    <w:rsid w:val="00BA18E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semiHidden/>
    <w:rsid w:val="00BA18E2"/>
    <w:rPr>
      <w:sz w:val="16"/>
      <w:szCs w:val="16"/>
    </w:rPr>
  </w:style>
  <w:style w:type="paragraph" w:styleId="2d">
    <w:name w:val="Body Text Indent 2"/>
    <w:basedOn w:val="a"/>
    <w:link w:val="2e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</w:rPr>
  </w:style>
  <w:style w:type="character" w:customStyle="1" w:styleId="2e">
    <w:name w:val="Основной текст с отступом 2 Знак"/>
    <w:basedOn w:val="a0"/>
    <w:link w:val="2d"/>
    <w:semiHidden/>
    <w:rsid w:val="00BA18E2"/>
    <w:rPr>
      <w:b/>
      <w:snapToGrid w:val="0"/>
      <w:sz w:val="20"/>
      <w:szCs w:val="20"/>
    </w:rPr>
  </w:style>
  <w:style w:type="paragraph" w:styleId="38">
    <w:name w:val="Body Text Indent 3"/>
    <w:basedOn w:val="a"/>
    <w:link w:val="39"/>
    <w:semiHidden/>
    <w:rsid w:val="00BA18E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semiHidden/>
    <w:rsid w:val="00BA18E2"/>
    <w:rPr>
      <w:sz w:val="16"/>
      <w:szCs w:val="16"/>
    </w:rPr>
  </w:style>
  <w:style w:type="character" w:styleId="HTML6">
    <w:name w:val="HTML Variable"/>
    <w:semiHidden/>
    <w:rsid w:val="00BA18E2"/>
    <w:rPr>
      <w:i/>
      <w:iCs/>
    </w:rPr>
  </w:style>
  <w:style w:type="paragraph" w:styleId="aff2">
    <w:name w:val="table of figures"/>
    <w:aliases w:val="таблиц_GOST"/>
    <w:basedOn w:val="a"/>
    <w:next w:val="GOSTNormal"/>
    <w:uiPriority w:val="99"/>
    <w:rsid w:val="00BA18E2"/>
    <w:pPr>
      <w:tabs>
        <w:tab w:val="left" w:leader="dot" w:pos="567"/>
        <w:tab w:val="left" w:pos="1134"/>
        <w:tab w:val="right" w:leader="dot" w:pos="9631"/>
      </w:tabs>
      <w:spacing w:before="120" w:after="120"/>
      <w:ind w:left="567" w:right="567" w:hanging="567"/>
      <w:contextualSpacing/>
      <w:jc w:val="left"/>
    </w:pPr>
    <w:rPr>
      <w:noProof/>
    </w:rPr>
  </w:style>
  <w:style w:type="character" w:styleId="HTML7">
    <w:name w:val="HTML Typewriter"/>
    <w:semiHidden/>
    <w:rsid w:val="00BA18E2"/>
    <w:rPr>
      <w:rFonts w:ascii="Courier New" w:hAnsi="Courier New" w:cs="Courier New"/>
      <w:sz w:val="20"/>
      <w:szCs w:val="20"/>
    </w:rPr>
  </w:style>
  <w:style w:type="paragraph" w:styleId="aff3">
    <w:name w:val="Signature"/>
    <w:basedOn w:val="a"/>
    <w:link w:val="aff4"/>
    <w:semiHidden/>
    <w:rsid w:val="00BA18E2"/>
    <w:pPr>
      <w:ind w:left="4252"/>
    </w:pPr>
  </w:style>
  <w:style w:type="character" w:customStyle="1" w:styleId="aff4">
    <w:name w:val="Подпись Знак"/>
    <w:basedOn w:val="a0"/>
    <w:link w:val="aff3"/>
    <w:semiHidden/>
    <w:rsid w:val="00BA18E2"/>
    <w:rPr>
      <w:szCs w:val="20"/>
    </w:rPr>
  </w:style>
  <w:style w:type="paragraph" w:styleId="aff5">
    <w:name w:val="Salutation"/>
    <w:basedOn w:val="a"/>
    <w:next w:val="a"/>
    <w:link w:val="aff6"/>
    <w:semiHidden/>
    <w:rsid w:val="00BA18E2"/>
  </w:style>
  <w:style w:type="character" w:customStyle="1" w:styleId="aff6">
    <w:name w:val="Приветствие Знак"/>
    <w:basedOn w:val="a0"/>
    <w:link w:val="aff5"/>
    <w:semiHidden/>
    <w:rsid w:val="00BA18E2"/>
    <w:rPr>
      <w:szCs w:val="20"/>
    </w:rPr>
  </w:style>
  <w:style w:type="paragraph" w:styleId="aff7">
    <w:name w:val="List Continue"/>
    <w:basedOn w:val="a"/>
    <w:semiHidden/>
    <w:rsid w:val="00BA18E2"/>
    <w:pPr>
      <w:spacing w:after="120"/>
      <w:ind w:left="283"/>
    </w:pPr>
  </w:style>
  <w:style w:type="paragraph" w:styleId="2f">
    <w:name w:val="List Continue 2"/>
    <w:basedOn w:val="a"/>
    <w:semiHidden/>
    <w:rsid w:val="00BA18E2"/>
    <w:pPr>
      <w:spacing w:after="120"/>
      <w:ind w:left="566"/>
    </w:pPr>
  </w:style>
  <w:style w:type="paragraph" w:styleId="3a">
    <w:name w:val="List Continue 3"/>
    <w:basedOn w:val="a"/>
    <w:semiHidden/>
    <w:rsid w:val="00BA18E2"/>
    <w:pPr>
      <w:spacing w:after="120"/>
      <w:ind w:left="849"/>
    </w:pPr>
  </w:style>
  <w:style w:type="paragraph" w:styleId="45">
    <w:name w:val="List Continue 4"/>
    <w:basedOn w:val="a"/>
    <w:semiHidden/>
    <w:rsid w:val="00BA18E2"/>
    <w:pPr>
      <w:spacing w:after="120"/>
      <w:ind w:left="1132"/>
    </w:pPr>
  </w:style>
  <w:style w:type="paragraph" w:styleId="53">
    <w:name w:val="List Continue 5"/>
    <w:basedOn w:val="a"/>
    <w:semiHidden/>
    <w:rsid w:val="00BA18E2"/>
    <w:pPr>
      <w:spacing w:after="120"/>
      <w:ind w:left="1415"/>
    </w:pPr>
  </w:style>
  <w:style w:type="character" w:styleId="aff8">
    <w:name w:val="FollowedHyperlink"/>
    <w:semiHidden/>
    <w:rsid w:val="00BA18E2"/>
    <w:rPr>
      <w:color w:val="800080"/>
      <w:u w:val="single"/>
    </w:rPr>
  </w:style>
  <w:style w:type="table" w:styleId="14">
    <w:name w:val="Table Simple 1"/>
    <w:basedOn w:val="a1"/>
    <w:semiHidden/>
    <w:rsid w:val="00BA18E2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1"/>
    <w:semiHidden/>
    <w:rsid w:val="00BA18E2"/>
    <w:rPr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9">
    <w:name w:val="Table Grid"/>
    <w:basedOn w:val="a1"/>
    <w:rsid w:val="00BA18E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5">
    <w:name w:val="Table Grid 1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semiHidden/>
    <w:rsid w:val="00BA18E2"/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1"/>
    <w:semiHidden/>
    <w:rsid w:val="00BA18E2"/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semiHidden/>
    <w:rsid w:val="00BA18E2"/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BA18E2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a">
    <w:name w:val="Table Contemporary"/>
    <w:basedOn w:val="a1"/>
    <w:semiHidden/>
    <w:rsid w:val="00BA18E2"/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b">
    <w:name w:val="List"/>
    <w:basedOn w:val="a"/>
    <w:semiHidden/>
    <w:rsid w:val="00BA18E2"/>
    <w:pPr>
      <w:ind w:left="283" w:hanging="283"/>
    </w:pPr>
  </w:style>
  <w:style w:type="paragraph" w:styleId="2f2">
    <w:name w:val="List 2"/>
    <w:basedOn w:val="a"/>
    <w:semiHidden/>
    <w:rsid w:val="00BA18E2"/>
    <w:pPr>
      <w:ind w:left="566" w:hanging="283"/>
    </w:pPr>
  </w:style>
  <w:style w:type="paragraph" w:styleId="3d">
    <w:name w:val="List 3"/>
    <w:basedOn w:val="a"/>
    <w:semiHidden/>
    <w:rsid w:val="00BA18E2"/>
    <w:pPr>
      <w:ind w:left="849" w:hanging="283"/>
    </w:pPr>
  </w:style>
  <w:style w:type="paragraph" w:styleId="47">
    <w:name w:val="List 4"/>
    <w:basedOn w:val="a"/>
    <w:semiHidden/>
    <w:rsid w:val="00BA18E2"/>
    <w:pPr>
      <w:ind w:left="1132" w:hanging="283"/>
    </w:pPr>
  </w:style>
  <w:style w:type="paragraph" w:styleId="55">
    <w:name w:val="List 5"/>
    <w:basedOn w:val="a"/>
    <w:semiHidden/>
    <w:rsid w:val="00BA18E2"/>
    <w:pPr>
      <w:ind w:left="1415" w:hanging="283"/>
    </w:pPr>
  </w:style>
  <w:style w:type="table" w:styleId="affc">
    <w:name w:val="Table Professional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"/>
    <w:link w:val="HTML9"/>
    <w:semiHidden/>
    <w:rsid w:val="00BA18E2"/>
    <w:rPr>
      <w:rFonts w:ascii="Courier New" w:hAnsi="Courier New" w:cs="Courier New"/>
      <w:sz w:val="20"/>
    </w:rPr>
  </w:style>
  <w:style w:type="character" w:customStyle="1" w:styleId="HTML9">
    <w:name w:val="Стандартный HTML Знак"/>
    <w:basedOn w:val="a0"/>
    <w:link w:val="HTML8"/>
    <w:semiHidden/>
    <w:rsid w:val="00BA18E2"/>
    <w:rPr>
      <w:rFonts w:ascii="Courier New" w:hAnsi="Courier New" w:cs="Courier New"/>
      <w:sz w:val="20"/>
      <w:szCs w:val="20"/>
    </w:rPr>
  </w:style>
  <w:style w:type="numbering" w:styleId="affd">
    <w:name w:val="Outline List 3"/>
    <w:basedOn w:val="a2"/>
    <w:semiHidden/>
    <w:rsid w:val="00BA18E2"/>
  </w:style>
  <w:style w:type="table" w:styleId="16">
    <w:name w:val="Table Columns 1"/>
    <w:basedOn w:val="a1"/>
    <w:semiHidden/>
    <w:rsid w:val="00BA18E2"/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1"/>
    <w:semiHidden/>
    <w:rsid w:val="00BA18E2"/>
    <w:rPr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1"/>
    <w:semiHidden/>
    <w:rsid w:val="00BA18E2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1"/>
    <w:semiHidden/>
    <w:rsid w:val="00BA18E2"/>
    <w:rPr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BA18E2"/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e">
    <w:name w:val="Strong"/>
    <w:qFormat/>
    <w:rsid w:val="00BA18E2"/>
    <w:rPr>
      <w:b/>
      <w:bCs/>
    </w:rPr>
  </w:style>
  <w:style w:type="paragraph" w:styleId="afff">
    <w:name w:val="Document Map"/>
    <w:basedOn w:val="a"/>
    <w:link w:val="afff0"/>
    <w:semiHidden/>
    <w:rsid w:val="00BA18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0">
    <w:name w:val="Схема документа Знак"/>
    <w:basedOn w:val="a0"/>
    <w:link w:val="afff"/>
    <w:semiHidden/>
    <w:rsid w:val="00BA18E2"/>
    <w:rPr>
      <w:rFonts w:ascii="Tahoma" w:hAnsi="Tahoma" w:cs="Tahoma"/>
      <w:sz w:val="20"/>
      <w:szCs w:val="20"/>
      <w:shd w:val="clear" w:color="auto" w:fill="000080"/>
    </w:rPr>
  </w:style>
  <w:style w:type="table" w:styleId="-10">
    <w:name w:val="Table List 1"/>
    <w:basedOn w:val="a1"/>
    <w:semiHidden/>
    <w:rsid w:val="00BA18E2"/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1"/>
    <w:semiHidden/>
    <w:rsid w:val="00BA18E2"/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1"/>
    <w:semiHidden/>
    <w:rsid w:val="00BA18E2"/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BA18E2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semiHidden/>
    <w:rsid w:val="00BA18E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BA18E2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semiHidden/>
    <w:rsid w:val="00BA18E2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BA18E2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1">
    <w:name w:val="Plain Text"/>
    <w:basedOn w:val="a"/>
    <w:link w:val="afff2"/>
    <w:semiHidden/>
    <w:rsid w:val="00BA18E2"/>
    <w:rPr>
      <w:rFonts w:ascii="Courier New" w:hAnsi="Courier New" w:cs="Courier New"/>
      <w:sz w:val="20"/>
    </w:rPr>
  </w:style>
  <w:style w:type="character" w:customStyle="1" w:styleId="afff2">
    <w:name w:val="Текст Знак"/>
    <w:basedOn w:val="a0"/>
    <w:link w:val="afff1"/>
    <w:semiHidden/>
    <w:rsid w:val="00BA18E2"/>
    <w:rPr>
      <w:rFonts w:ascii="Courier New" w:hAnsi="Courier New" w:cs="Courier New"/>
      <w:sz w:val="20"/>
      <w:szCs w:val="20"/>
    </w:rPr>
  </w:style>
  <w:style w:type="paragraph" w:styleId="afff3">
    <w:name w:val="Balloon Text"/>
    <w:basedOn w:val="a"/>
    <w:link w:val="afff4"/>
    <w:semiHidden/>
    <w:rsid w:val="00BA18E2"/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semiHidden/>
    <w:rsid w:val="00BA18E2"/>
    <w:rPr>
      <w:rFonts w:ascii="Tahoma" w:hAnsi="Tahoma" w:cs="Tahoma"/>
      <w:sz w:val="16"/>
      <w:szCs w:val="16"/>
    </w:rPr>
  </w:style>
  <w:style w:type="paragraph" w:styleId="afff5">
    <w:name w:val="annotation text"/>
    <w:basedOn w:val="a"/>
    <w:link w:val="afff6"/>
    <w:semiHidden/>
    <w:rsid w:val="00BA18E2"/>
    <w:rPr>
      <w:sz w:val="20"/>
    </w:rPr>
  </w:style>
  <w:style w:type="character" w:customStyle="1" w:styleId="afff6">
    <w:name w:val="Текст примечания Знак"/>
    <w:link w:val="afff5"/>
    <w:semiHidden/>
    <w:rsid w:val="00BA18E2"/>
    <w:rPr>
      <w:sz w:val="20"/>
      <w:szCs w:val="20"/>
    </w:rPr>
  </w:style>
  <w:style w:type="paragraph" w:styleId="afff7">
    <w:name w:val="footnote text"/>
    <w:link w:val="afff8"/>
    <w:semiHidden/>
    <w:rsid w:val="00BA18E2"/>
    <w:rPr>
      <w:sz w:val="20"/>
      <w:szCs w:val="20"/>
    </w:rPr>
  </w:style>
  <w:style w:type="character" w:customStyle="1" w:styleId="afff8">
    <w:name w:val="Текст сноски Знак"/>
    <w:basedOn w:val="a0"/>
    <w:link w:val="afff7"/>
    <w:semiHidden/>
    <w:rsid w:val="00BA18E2"/>
    <w:rPr>
      <w:sz w:val="20"/>
      <w:szCs w:val="20"/>
    </w:rPr>
  </w:style>
  <w:style w:type="paragraph" w:styleId="afff9">
    <w:name w:val="annotation subject"/>
    <w:basedOn w:val="afff5"/>
    <w:next w:val="afff5"/>
    <w:link w:val="afffa"/>
    <w:semiHidden/>
    <w:rsid w:val="00BA18E2"/>
    <w:rPr>
      <w:b/>
      <w:bCs/>
    </w:rPr>
  </w:style>
  <w:style w:type="character" w:customStyle="1" w:styleId="afffa">
    <w:name w:val="Тема примечания Знак"/>
    <w:basedOn w:val="afff6"/>
    <w:link w:val="afff9"/>
    <w:semiHidden/>
    <w:rsid w:val="00BA18E2"/>
    <w:rPr>
      <w:b/>
      <w:bCs/>
      <w:sz w:val="20"/>
      <w:szCs w:val="20"/>
    </w:rPr>
  </w:style>
  <w:style w:type="table" w:styleId="afffb">
    <w:name w:val="Table Theme"/>
    <w:basedOn w:val="a1"/>
    <w:semiHidden/>
    <w:rsid w:val="00BA18E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7">
    <w:name w:val="index 1"/>
    <w:basedOn w:val="a"/>
    <w:next w:val="a"/>
    <w:autoRedefine/>
    <w:semiHidden/>
    <w:rsid w:val="00BA18E2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c">
    <w:name w:val="index heading"/>
    <w:basedOn w:val="a"/>
    <w:next w:val="17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">
    <w:name w:val="index 3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9">
    <w:name w:val="index 4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7">
    <w:name w:val="index 5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2">
    <w:name w:val="index 6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"/>
    <w:next w:val="a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table" w:styleId="18">
    <w:name w:val="Table Colorful 1"/>
    <w:basedOn w:val="a1"/>
    <w:semiHidden/>
    <w:rsid w:val="00BA18E2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1"/>
    <w:semiHidden/>
    <w:rsid w:val="00BA18E2"/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1"/>
    <w:semiHidden/>
    <w:rsid w:val="00BA18E2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d">
    <w:name w:val="Block Text"/>
    <w:basedOn w:val="a"/>
    <w:semiHidden/>
    <w:rsid w:val="00BA18E2"/>
    <w:pPr>
      <w:spacing w:after="120"/>
      <w:ind w:left="1440" w:right="1440"/>
    </w:pPr>
  </w:style>
  <w:style w:type="character" w:styleId="HTMLa">
    <w:name w:val="HTML Cite"/>
    <w:semiHidden/>
    <w:rsid w:val="00BA18E2"/>
    <w:rPr>
      <w:i/>
      <w:iCs/>
    </w:rPr>
  </w:style>
  <w:style w:type="paragraph" w:styleId="afffe">
    <w:name w:val="Message Header"/>
    <w:basedOn w:val="a"/>
    <w:link w:val="affff"/>
    <w:semiHidden/>
    <w:rsid w:val="00BA18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">
    <w:name w:val="Шапка Знак"/>
    <w:basedOn w:val="a0"/>
    <w:link w:val="afffe"/>
    <w:semiHidden/>
    <w:rsid w:val="00BA18E2"/>
    <w:rPr>
      <w:rFonts w:ascii="Arial" w:hAnsi="Arial" w:cs="Arial"/>
      <w:szCs w:val="20"/>
      <w:shd w:val="pct20" w:color="auto" w:fill="auto"/>
    </w:rPr>
  </w:style>
  <w:style w:type="paragraph" w:styleId="affff0">
    <w:name w:val="E-mail Signature"/>
    <w:basedOn w:val="a"/>
    <w:link w:val="affff1"/>
    <w:semiHidden/>
    <w:rsid w:val="00BA18E2"/>
  </w:style>
  <w:style w:type="character" w:customStyle="1" w:styleId="affff1">
    <w:name w:val="Электронная подпись Знак"/>
    <w:basedOn w:val="a0"/>
    <w:link w:val="affff0"/>
    <w:semiHidden/>
    <w:rsid w:val="00BA18E2"/>
    <w:rPr>
      <w:szCs w:val="20"/>
    </w:rPr>
  </w:style>
  <w:style w:type="paragraph" w:styleId="affff2">
    <w:name w:val="endnote text"/>
    <w:basedOn w:val="a"/>
    <w:link w:val="affff3"/>
    <w:uiPriority w:val="99"/>
    <w:semiHidden/>
    <w:unhideWhenUsed/>
    <w:rsid w:val="006235C9"/>
    <w:rPr>
      <w:sz w:val="20"/>
    </w:rPr>
  </w:style>
  <w:style w:type="character" w:customStyle="1" w:styleId="affff3">
    <w:name w:val="Текст концевой сноски Знак"/>
    <w:basedOn w:val="a0"/>
    <w:link w:val="affff2"/>
    <w:uiPriority w:val="99"/>
    <w:semiHidden/>
    <w:rsid w:val="006235C9"/>
    <w:rPr>
      <w:sz w:val="20"/>
      <w:szCs w:val="20"/>
    </w:rPr>
  </w:style>
  <w:style w:type="character" w:styleId="affff4">
    <w:name w:val="endnote reference"/>
    <w:basedOn w:val="a0"/>
    <w:uiPriority w:val="99"/>
    <w:semiHidden/>
    <w:unhideWhenUsed/>
    <w:rsid w:val="006235C9"/>
    <w:rPr>
      <w:vertAlign w:val="superscript"/>
    </w:rPr>
  </w:style>
  <w:style w:type="paragraph" w:styleId="affff5">
    <w:name w:val="List Paragraph"/>
    <w:basedOn w:val="a"/>
    <w:uiPriority w:val="34"/>
    <w:qFormat/>
    <w:rsid w:val="007F1CEB"/>
    <w:pPr>
      <w:ind w:left="720" w:firstLine="0"/>
      <w:contextualSpacing/>
      <w:jc w:val="left"/>
    </w:pPr>
    <w:rPr>
      <w:rFonts w:eastAsiaTheme="minorHAnsi"/>
      <w:color w:val="000000"/>
      <w:szCs w:val="24"/>
    </w:rPr>
  </w:style>
  <w:style w:type="paragraph" w:styleId="affff6">
    <w:name w:val="Revision"/>
    <w:hidden/>
    <w:uiPriority w:val="99"/>
    <w:semiHidden/>
    <w:rsid w:val="00A42FC0"/>
    <w:rPr>
      <w:szCs w:val="20"/>
    </w:rPr>
  </w:style>
  <w:style w:type="paragraph" w:customStyle="1" w:styleId="ConsPlusNormal">
    <w:name w:val="ConsPlusNormal"/>
    <w:rsid w:val="000C44F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a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tCSXUDcV/TfBmkb0Zv+1gnDPBA==">AMUW2mVCrFjrow7GqElRf2rXON9wb5PjRQ5d1LwGfeKwgJjXtUosrxYJemNjkiAAV08C+KINHFOibgH7YcGJxfskAEsdyr0k+olM5hw9P92cBvOZFEiEz0OHBwgWl+KjbTFu+U2f5ePuPJrQjb2fjLAqzz4sDnQ55w==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B6DE6E4-7DE7-4516-9E0F-D45C0C85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Дранишникова Ирина Равильевна</dc:creator>
  <cp:lastModifiedBy>Кедров Александр Александрович</cp:lastModifiedBy>
  <cp:revision>3</cp:revision>
  <dcterms:created xsi:type="dcterms:W3CDTF">2021-03-09T09:39:00Z</dcterms:created>
  <dcterms:modified xsi:type="dcterms:W3CDTF">2021-03-15T12:10:00Z</dcterms:modified>
</cp:coreProperties>
</file>